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32D" w:rsidRPr="00015C09" w:rsidRDefault="00BC532D" w:rsidP="00E66456">
      <w:pPr>
        <w:pStyle w:val="20"/>
        <w:spacing w:after="0" w:line="228" w:lineRule="auto"/>
        <w:ind w:left="0" w:right="45"/>
        <w:jc w:val="right"/>
      </w:pPr>
    </w:p>
    <w:p w:rsidR="00BC532D" w:rsidRDefault="00BC532D" w:rsidP="00E66456">
      <w:pPr>
        <w:pStyle w:val="20"/>
        <w:spacing w:after="0" w:line="228" w:lineRule="auto"/>
        <w:ind w:left="0" w:right="45"/>
        <w:jc w:val="right"/>
        <w:rPr>
          <w:lang w:val="en-US"/>
        </w:rPr>
      </w:pPr>
    </w:p>
    <w:p w:rsidR="00BC532D" w:rsidRPr="00BC532D" w:rsidRDefault="003519FB" w:rsidP="00BC532D">
      <w:pPr>
        <w:spacing w:line="228" w:lineRule="auto"/>
        <w:ind w:right="45"/>
        <w:rPr>
          <w:lang w:val="x-none" w:eastAsia="x-none"/>
        </w:rPr>
      </w:pPr>
      <w:r>
        <w:rPr>
          <w:noProof/>
        </w:rPr>
        <w:drawing>
          <wp:anchor distT="0" distB="0" distL="114300" distR="114300" simplePos="0" relativeHeight="251657728" behindDoc="0" locked="0" layoutInCell="1" allowOverlap="1">
            <wp:simplePos x="0" y="0"/>
            <wp:positionH relativeFrom="column">
              <wp:posOffset>2510790</wp:posOffset>
            </wp:positionH>
            <wp:positionV relativeFrom="paragraph">
              <wp:posOffset>32385</wp:posOffset>
            </wp:positionV>
            <wp:extent cx="657225" cy="762000"/>
            <wp:effectExtent l="0" t="0" r="9525" b="0"/>
            <wp:wrapTopAndBottom/>
            <wp:docPr id="2" name="Рисунок 1" descr="Описание: Слюдянский р-н (герб в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людянский р-н (герб вч)"/>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532D" w:rsidRPr="00BC532D" w:rsidRDefault="00BC532D" w:rsidP="00BC532D">
      <w:pPr>
        <w:jc w:val="center"/>
        <w:rPr>
          <w:b/>
          <w:sz w:val="28"/>
          <w:szCs w:val="28"/>
        </w:rPr>
      </w:pPr>
      <w:r w:rsidRPr="00BC532D">
        <w:rPr>
          <w:b/>
          <w:sz w:val="28"/>
          <w:szCs w:val="28"/>
        </w:rPr>
        <w:t xml:space="preserve">АДМИНИСТРАЦИЯ  СЛЮДЯНСКОГО </w:t>
      </w:r>
      <w:proofErr w:type="gramStart"/>
      <w:r w:rsidRPr="00BC532D">
        <w:rPr>
          <w:b/>
          <w:sz w:val="28"/>
          <w:szCs w:val="28"/>
        </w:rPr>
        <w:t>МУНИЦИПАЛЬНОГО</w:t>
      </w:r>
      <w:proofErr w:type="gramEnd"/>
      <w:r w:rsidRPr="00BC532D">
        <w:rPr>
          <w:b/>
          <w:sz w:val="28"/>
          <w:szCs w:val="28"/>
        </w:rPr>
        <w:t xml:space="preserve"> </w:t>
      </w:r>
    </w:p>
    <w:p w:rsidR="00BC532D" w:rsidRPr="00BC532D" w:rsidRDefault="00BC532D" w:rsidP="00BC532D">
      <w:pPr>
        <w:jc w:val="center"/>
        <w:rPr>
          <w:b/>
          <w:sz w:val="28"/>
          <w:szCs w:val="28"/>
        </w:rPr>
      </w:pPr>
      <w:r w:rsidRPr="00BC532D">
        <w:rPr>
          <w:b/>
          <w:sz w:val="28"/>
          <w:szCs w:val="28"/>
        </w:rPr>
        <w:t>РАЙОНА</w:t>
      </w:r>
    </w:p>
    <w:p w:rsidR="00BC532D" w:rsidRPr="00BC532D" w:rsidRDefault="00BC532D" w:rsidP="00BC532D">
      <w:pPr>
        <w:tabs>
          <w:tab w:val="left" w:pos="3686"/>
        </w:tabs>
        <w:spacing w:after="120"/>
        <w:ind w:left="142"/>
        <w:rPr>
          <w:sz w:val="28"/>
          <w:szCs w:val="28"/>
          <w:lang w:val="x-none" w:eastAsia="x-none"/>
        </w:rPr>
      </w:pPr>
      <w:r w:rsidRPr="00BC532D">
        <w:rPr>
          <w:sz w:val="28"/>
          <w:szCs w:val="28"/>
          <w:lang w:val="x-none" w:eastAsia="x-none"/>
        </w:rPr>
        <w:t xml:space="preserve">                                                            </w:t>
      </w:r>
    </w:p>
    <w:p w:rsidR="00BC532D" w:rsidRPr="00BC532D" w:rsidRDefault="00BC532D" w:rsidP="00BC532D">
      <w:pPr>
        <w:tabs>
          <w:tab w:val="left" w:pos="3686"/>
        </w:tabs>
        <w:spacing w:after="120"/>
        <w:ind w:left="142"/>
        <w:jc w:val="center"/>
        <w:rPr>
          <w:b/>
          <w:sz w:val="28"/>
          <w:szCs w:val="28"/>
          <w:lang w:val="x-none" w:eastAsia="x-none"/>
        </w:rPr>
      </w:pPr>
      <w:r w:rsidRPr="00BC532D">
        <w:rPr>
          <w:b/>
          <w:sz w:val="28"/>
          <w:szCs w:val="28"/>
          <w:lang w:val="x-none" w:eastAsia="x-none"/>
        </w:rPr>
        <w:t>П О С Т А Н О В Л Е Н И Е</w:t>
      </w:r>
    </w:p>
    <w:p w:rsidR="00BC532D" w:rsidRPr="00BC532D" w:rsidRDefault="00BC532D" w:rsidP="00BC532D">
      <w:pPr>
        <w:tabs>
          <w:tab w:val="left" w:pos="3686"/>
        </w:tabs>
        <w:spacing w:after="120"/>
        <w:ind w:left="142"/>
        <w:jc w:val="center"/>
        <w:rPr>
          <w:sz w:val="28"/>
          <w:szCs w:val="28"/>
          <w:lang w:val="x-none" w:eastAsia="x-none"/>
        </w:rPr>
      </w:pPr>
      <w:r w:rsidRPr="00BC532D">
        <w:rPr>
          <w:sz w:val="28"/>
          <w:szCs w:val="28"/>
          <w:lang w:val="x-none" w:eastAsia="x-none"/>
        </w:rPr>
        <w:t>г. Слюдянка</w:t>
      </w:r>
    </w:p>
    <w:p w:rsidR="00BC532D" w:rsidRPr="00BC532D" w:rsidRDefault="00BC532D" w:rsidP="00BC532D"/>
    <w:p w:rsidR="00BC532D" w:rsidRPr="00AB3D81" w:rsidRDefault="00BC532D" w:rsidP="00BC532D">
      <w:pPr>
        <w:rPr>
          <w:sz w:val="23"/>
          <w:szCs w:val="23"/>
          <w:u w:val="single"/>
        </w:rPr>
      </w:pPr>
      <w:r w:rsidRPr="00BC532D">
        <w:t xml:space="preserve">От </w:t>
      </w:r>
      <w:r w:rsidR="00553AB8">
        <w:rPr>
          <w:u w:val="single"/>
        </w:rPr>
        <w:t>«</w:t>
      </w:r>
      <w:r w:rsidR="00553AB8" w:rsidRPr="00AB3D81">
        <w:rPr>
          <w:u w:val="single"/>
        </w:rPr>
        <w:t>12</w:t>
      </w:r>
      <w:r w:rsidRPr="00BC532D">
        <w:rPr>
          <w:u w:val="single"/>
        </w:rPr>
        <w:t>»</w:t>
      </w:r>
      <w:r w:rsidRPr="00BC532D">
        <w:t xml:space="preserve">  </w:t>
      </w:r>
      <w:r w:rsidRPr="00BC532D">
        <w:rPr>
          <w:u w:val="single"/>
        </w:rPr>
        <w:t xml:space="preserve">декабря </w:t>
      </w:r>
      <w:r w:rsidRPr="00BC532D">
        <w:t xml:space="preserve"> 2024 года № </w:t>
      </w:r>
      <w:r w:rsidR="00553AB8" w:rsidRPr="00AB3D81">
        <w:t>863</w:t>
      </w:r>
    </w:p>
    <w:p w:rsidR="00BC532D" w:rsidRPr="00BC532D" w:rsidRDefault="00BC532D" w:rsidP="00BC532D">
      <w:pPr>
        <w:rPr>
          <w:b/>
        </w:rPr>
      </w:pPr>
    </w:p>
    <w:p w:rsidR="00BC532D" w:rsidRPr="00BC532D" w:rsidRDefault="00BC532D" w:rsidP="00BC532D">
      <w:pPr>
        <w:rPr>
          <w:b/>
        </w:rPr>
      </w:pPr>
      <w:r w:rsidRPr="00BC532D">
        <w:rPr>
          <w:b/>
        </w:rPr>
        <w:t>Об утверждении муниципальной программы</w:t>
      </w:r>
    </w:p>
    <w:p w:rsidR="005F324B" w:rsidRDefault="00BC532D" w:rsidP="00BC532D">
      <w:pPr>
        <w:rPr>
          <w:b/>
        </w:rPr>
      </w:pPr>
      <w:r w:rsidRPr="00BC532D">
        <w:rPr>
          <w:b/>
        </w:rPr>
        <w:t>«</w:t>
      </w:r>
      <w:r w:rsidR="005F324B">
        <w:rPr>
          <w:b/>
        </w:rPr>
        <w:t xml:space="preserve">Развитие </w:t>
      </w:r>
      <w:r w:rsidRPr="00BC532D">
        <w:rPr>
          <w:b/>
        </w:rPr>
        <w:t xml:space="preserve"> сельско</w:t>
      </w:r>
      <w:r w:rsidR="005F324B">
        <w:rPr>
          <w:b/>
        </w:rPr>
        <w:t xml:space="preserve">го хозяйства </w:t>
      </w:r>
    </w:p>
    <w:p w:rsidR="004D046A" w:rsidRDefault="005F324B" w:rsidP="00BC532D">
      <w:pPr>
        <w:rPr>
          <w:b/>
        </w:rPr>
      </w:pPr>
      <w:r>
        <w:rPr>
          <w:b/>
        </w:rPr>
        <w:t>в Слюдянском муниципальном районе</w:t>
      </w:r>
      <w:r w:rsidR="00BC532D" w:rsidRPr="00BC532D">
        <w:rPr>
          <w:b/>
        </w:rPr>
        <w:t>»</w:t>
      </w:r>
    </w:p>
    <w:p w:rsidR="00BC532D" w:rsidRPr="00BC532D" w:rsidRDefault="005F324B" w:rsidP="00BC532D">
      <w:pPr>
        <w:rPr>
          <w:b/>
        </w:rPr>
      </w:pPr>
      <w:r>
        <w:rPr>
          <w:b/>
        </w:rPr>
        <w:t xml:space="preserve"> </w:t>
      </w:r>
      <w:r w:rsidR="00BC532D" w:rsidRPr="00BC532D">
        <w:rPr>
          <w:b/>
        </w:rPr>
        <w:t>на 2025 – 2030 годы</w:t>
      </w:r>
    </w:p>
    <w:p w:rsidR="00BC532D" w:rsidRPr="00BC532D" w:rsidRDefault="00BC532D" w:rsidP="00BC532D"/>
    <w:p w:rsidR="00BC532D" w:rsidRPr="00BC532D" w:rsidRDefault="00BC532D" w:rsidP="00BC532D"/>
    <w:p w:rsidR="00BC532D" w:rsidRPr="00BC532D" w:rsidRDefault="00BC532D" w:rsidP="00BC532D">
      <w:pPr>
        <w:jc w:val="both"/>
      </w:pPr>
      <w:r w:rsidRPr="00BC532D">
        <w:t xml:space="preserve">              </w:t>
      </w:r>
      <w:proofErr w:type="gramStart"/>
      <w:r w:rsidRPr="00BC532D">
        <w:t>В целях реализации Стратегии социально-экономического развития Слюдянского муниципального района на период до 2030 года, руководствуясь статьей 15 Федерального закона № 131-ФЗ от 06 октября 2003 года «Об общих принципах организации местного самоуправления в Российской Федерации», статьями 24, 38, 47, 58 Устава муниципального образования Слюдянский район (новая редакция), зарегистрированного постановлением Губернатора Иркутской области от 30.06.2005 г. № 303-п, администрация Слюдянского муниципального района</w:t>
      </w:r>
      <w:proofErr w:type="gramEnd"/>
    </w:p>
    <w:p w:rsidR="00BC532D" w:rsidRPr="00BC532D" w:rsidRDefault="00BC532D" w:rsidP="00BC532D">
      <w:pPr>
        <w:spacing w:before="240" w:after="240"/>
        <w:jc w:val="center"/>
        <w:rPr>
          <w:b/>
        </w:rPr>
      </w:pPr>
      <w:r w:rsidRPr="00BC532D">
        <w:rPr>
          <w:b/>
        </w:rPr>
        <w:t>ПОСТАНОВЛЯЕТ:</w:t>
      </w:r>
    </w:p>
    <w:p w:rsidR="00BC532D" w:rsidRPr="00BC532D" w:rsidRDefault="00BC532D" w:rsidP="00BC532D">
      <w:pPr>
        <w:numPr>
          <w:ilvl w:val="0"/>
          <w:numId w:val="16"/>
        </w:numPr>
        <w:tabs>
          <w:tab w:val="left" w:pos="0"/>
          <w:tab w:val="left" w:pos="1134"/>
          <w:tab w:val="left" w:pos="1560"/>
        </w:tabs>
        <w:spacing w:line="276" w:lineRule="auto"/>
        <w:ind w:left="0" w:firstLine="1072"/>
        <w:contextualSpacing/>
        <w:jc w:val="both"/>
        <w:rPr>
          <w:szCs w:val="22"/>
          <w:lang w:eastAsia="en-US"/>
        </w:rPr>
      </w:pPr>
      <w:r w:rsidRPr="00BC532D">
        <w:rPr>
          <w:szCs w:val="22"/>
          <w:lang w:eastAsia="en-US"/>
        </w:rPr>
        <w:t>Утв</w:t>
      </w:r>
      <w:r w:rsidR="002D1D42">
        <w:rPr>
          <w:szCs w:val="22"/>
          <w:lang w:eastAsia="en-US"/>
        </w:rPr>
        <w:t xml:space="preserve">ердить муниципальную программу </w:t>
      </w:r>
      <w:r>
        <w:t>«</w:t>
      </w:r>
      <w:r w:rsidR="005F324B">
        <w:t xml:space="preserve">Развитие сельского хозяйства </w:t>
      </w:r>
      <w:r>
        <w:t xml:space="preserve"> </w:t>
      </w:r>
      <w:r w:rsidR="005F324B">
        <w:t xml:space="preserve">в </w:t>
      </w:r>
      <w:r>
        <w:t>Слюдянско</w:t>
      </w:r>
      <w:r w:rsidR="005F324B">
        <w:t xml:space="preserve">м муниципальном </w:t>
      </w:r>
      <w:r>
        <w:t xml:space="preserve"> район</w:t>
      </w:r>
      <w:r w:rsidR="005F324B">
        <w:t>е</w:t>
      </w:r>
      <w:r>
        <w:t>»</w:t>
      </w:r>
      <w:r w:rsidRPr="00BC532D">
        <w:t xml:space="preserve"> </w:t>
      </w:r>
      <w:r w:rsidRPr="00BC532D">
        <w:rPr>
          <w:szCs w:val="22"/>
          <w:lang w:eastAsia="en-US"/>
        </w:rPr>
        <w:t>на 2025-2030 годы (прилагается).</w:t>
      </w:r>
    </w:p>
    <w:p w:rsidR="00BC532D" w:rsidRPr="00BC532D" w:rsidRDefault="00BC532D" w:rsidP="00BC532D">
      <w:pPr>
        <w:numPr>
          <w:ilvl w:val="0"/>
          <w:numId w:val="16"/>
        </w:numPr>
        <w:tabs>
          <w:tab w:val="left" w:pos="0"/>
          <w:tab w:val="left" w:pos="1134"/>
          <w:tab w:val="left" w:pos="1418"/>
        </w:tabs>
        <w:spacing w:line="276" w:lineRule="auto"/>
        <w:ind w:left="0" w:firstLine="1072"/>
        <w:contextualSpacing/>
        <w:jc w:val="both"/>
        <w:rPr>
          <w:szCs w:val="22"/>
          <w:lang w:eastAsia="en-US"/>
        </w:rPr>
      </w:pPr>
      <w:r w:rsidRPr="00BC532D">
        <w:rPr>
          <w:szCs w:val="22"/>
          <w:lang w:eastAsia="en-US"/>
        </w:rPr>
        <w:t>Настоящее постановление вступает в силу с 01.01.2025 года.</w:t>
      </w:r>
    </w:p>
    <w:p w:rsidR="00BC532D" w:rsidRPr="00BC532D" w:rsidRDefault="00BC532D" w:rsidP="00BC532D">
      <w:pPr>
        <w:numPr>
          <w:ilvl w:val="0"/>
          <w:numId w:val="16"/>
        </w:numPr>
        <w:tabs>
          <w:tab w:val="left" w:pos="0"/>
        </w:tabs>
        <w:spacing w:line="276" w:lineRule="auto"/>
        <w:ind w:left="0" w:firstLine="1072"/>
        <w:contextualSpacing/>
        <w:jc w:val="both"/>
      </w:pPr>
      <w:proofErr w:type="gramStart"/>
      <w:r w:rsidRPr="00BC532D">
        <w:rPr>
          <w:szCs w:val="22"/>
          <w:lang w:eastAsia="en-US"/>
        </w:rPr>
        <w:t>Разместить</w:t>
      </w:r>
      <w:proofErr w:type="gramEnd"/>
      <w:r w:rsidRPr="00BC532D">
        <w:rPr>
          <w:szCs w:val="22"/>
          <w:lang w:eastAsia="en-US"/>
        </w:rPr>
        <w:t xml:space="preserve"> настоящее постановление на официальном сайте администрации Слюдянского муниципального района </w:t>
      </w:r>
      <w:r w:rsidRPr="00BC532D">
        <w:t xml:space="preserve">по адресу http://www.sludyanka.ru в разделе «Муниципальные программы». </w:t>
      </w:r>
    </w:p>
    <w:p w:rsidR="00BC532D" w:rsidRPr="00BC532D" w:rsidRDefault="00BC532D" w:rsidP="00BC532D">
      <w:pPr>
        <w:numPr>
          <w:ilvl w:val="0"/>
          <w:numId w:val="16"/>
        </w:numPr>
        <w:tabs>
          <w:tab w:val="left" w:pos="0"/>
        </w:tabs>
        <w:spacing w:line="276" w:lineRule="auto"/>
        <w:ind w:left="0" w:firstLine="1072"/>
        <w:contextualSpacing/>
        <w:jc w:val="both"/>
      </w:pPr>
      <w:proofErr w:type="gramStart"/>
      <w:r w:rsidRPr="00BC532D">
        <w:rPr>
          <w:szCs w:val="22"/>
          <w:lang w:eastAsia="en-US"/>
        </w:rPr>
        <w:t>Контроль за</w:t>
      </w:r>
      <w:proofErr w:type="gramEnd"/>
      <w:r w:rsidRPr="00BC532D">
        <w:rPr>
          <w:szCs w:val="22"/>
          <w:lang w:eastAsia="en-US"/>
        </w:rPr>
        <w:t xml:space="preserve"> исполнением настоящего постановления возложить на заместителя мэра Слюдянского муниципального района С.Н. </w:t>
      </w:r>
      <w:proofErr w:type="spellStart"/>
      <w:r w:rsidRPr="00BC532D">
        <w:rPr>
          <w:szCs w:val="22"/>
          <w:lang w:eastAsia="en-US"/>
        </w:rPr>
        <w:t>Иванковича</w:t>
      </w:r>
      <w:proofErr w:type="spellEnd"/>
      <w:r w:rsidRPr="00BC532D">
        <w:rPr>
          <w:szCs w:val="22"/>
          <w:lang w:eastAsia="en-US"/>
        </w:rPr>
        <w:t>.</w:t>
      </w:r>
    </w:p>
    <w:p w:rsidR="00BC532D" w:rsidRPr="00BC532D" w:rsidRDefault="00BC532D" w:rsidP="00BC532D">
      <w:pPr>
        <w:tabs>
          <w:tab w:val="left" w:pos="0"/>
        </w:tabs>
        <w:spacing w:line="276" w:lineRule="auto"/>
        <w:ind w:left="1072"/>
        <w:contextualSpacing/>
        <w:jc w:val="both"/>
        <w:rPr>
          <w:szCs w:val="22"/>
          <w:lang w:eastAsia="en-US"/>
        </w:rPr>
      </w:pPr>
    </w:p>
    <w:p w:rsidR="00BC532D" w:rsidRPr="00BC532D" w:rsidRDefault="00BC532D" w:rsidP="00BC532D">
      <w:pPr>
        <w:tabs>
          <w:tab w:val="left" w:pos="0"/>
        </w:tabs>
        <w:spacing w:line="276" w:lineRule="auto"/>
        <w:ind w:left="1072"/>
        <w:contextualSpacing/>
        <w:jc w:val="both"/>
      </w:pPr>
    </w:p>
    <w:p w:rsidR="00BC532D" w:rsidRPr="00BC532D" w:rsidRDefault="00BC532D" w:rsidP="00BC532D">
      <w:pPr>
        <w:rPr>
          <w:b/>
        </w:rPr>
      </w:pPr>
      <w:r w:rsidRPr="00BC532D">
        <w:rPr>
          <w:b/>
        </w:rPr>
        <w:t>Мэр Слюдянского</w:t>
      </w:r>
    </w:p>
    <w:p w:rsidR="00BC532D" w:rsidRPr="00BC532D" w:rsidRDefault="00BC532D" w:rsidP="00BC532D">
      <w:pPr>
        <w:rPr>
          <w:b/>
        </w:rPr>
        <w:sectPr w:rsidR="00BC532D" w:rsidRPr="00BC532D" w:rsidSect="00E66D7E">
          <w:pgSz w:w="11906" w:h="16838"/>
          <w:pgMar w:top="567" w:right="850" w:bottom="709" w:left="1701" w:header="708" w:footer="708" w:gutter="0"/>
          <w:cols w:space="708"/>
          <w:docGrid w:linePitch="360"/>
        </w:sectPr>
      </w:pPr>
      <w:r w:rsidRPr="00BC532D">
        <w:rPr>
          <w:b/>
        </w:rPr>
        <w:t>муниципального района</w:t>
      </w:r>
      <w:r w:rsidRPr="00BC532D">
        <w:rPr>
          <w:b/>
        </w:rPr>
        <w:tab/>
      </w:r>
      <w:r w:rsidRPr="00BC532D">
        <w:rPr>
          <w:b/>
        </w:rPr>
        <w:tab/>
      </w:r>
      <w:r w:rsidRPr="00BC532D">
        <w:rPr>
          <w:b/>
        </w:rPr>
        <w:tab/>
        <w:t xml:space="preserve">                      </w:t>
      </w:r>
      <w:r w:rsidRPr="00BC532D">
        <w:rPr>
          <w:b/>
        </w:rPr>
        <w:tab/>
      </w:r>
      <w:r w:rsidRPr="00BC532D">
        <w:rPr>
          <w:b/>
        </w:rPr>
        <w:tab/>
      </w:r>
      <w:r w:rsidR="00015C09">
        <w:rPr>
          <w:b/>
        </w:rPr>
        <w:t xml:space="preserve">    </w:t>
      </w:r>
      <w:r w:rsidRPr="00BC532D">
        <w:rPr>
          <w:b/>
        </w:rPr>
        <w:t xml:space="preserve">       </w:t>
      </w:r>
      <w:r w:rsidRPr="00BC532D">
        <w:rPr>
          <w:b/>
        </w:rPr>
        <w:tab/>
      </w:r>
      <w:r w:rsidR="00015C09">
        <w:rPr>
          <w:b/>
        </w:rPr>
        <w:t xml:space="preserve">              </w:t>
      </w:r>
      <w:r w:rsidRPr="00BC532D">
        <w:rPr>
          <w:b/>
        </w:rPr>
        <w:t xml:space="preserve"> А.Г. Шульц</w:t>
      </w:r>
    </w:p>
    <w:p w:rsidR="00BC532D" w:rsidRPr="00BC532D" w:rsidRDefault="00BC532D" w:rsidP="00BC532D">
      <w:pPr>
        <w:widowControl w:val="0"/>
        <w:autoSpaceDE w:val="0"/>
        <w:autoSpaceDN w:val="0"/>
        <w:adjustRightInd w:val="0"/>
        <w:ind w:firstLine="720"/>
        <w:jc w:val="right"/>
      </w:pPr>
      <w:r w:rsidRPr="00BC532D">
        <w:lastRenderedPageBreak/>
        <w:t>УТВЕРЖДЕНА</w:t>
      </w:r>
    </w:p>
    <w:p w:rsidR="00BC532D" w:rsidRPr="00BC532D" w:rsidRDefault="00BC532D" w:rsidP="00BC532D">
      <w:pPr>
        <w:widowControl w:val="0"/>
        <w:autoSpaceDE w:val="0"/>
        <w:autoSpaceDN w:val="0"/>
        <w:adjustRightInd w:val="0"/>
        <w:ind w:firstLine="720"/>
        <w:jc w:val="right"/>
      </w:pPr>
      <w:r w:rsidRPr="00BC532D">
        <w:t>Постановлением</w:t>
      </w:r>
    </w:p>
    <w:p w:rsidR="00BC532D" w:rsidRPr="00BC532D" w:rsidRDefault="00BC532D" w:rsidP="00BC532D">
      <w:pPr>
        <w:widowControl w:val="0"/>
        <w:autoSpaceDE w:val="0"/>
        <w:autoSpaceDN w:val="0"/>
        <w:adjustRightInd w:val="0"/>
        <w:ind w:firstLine="720"/>
        <w:jc w:val="right"/>
      </w:pPr>
      <w:r w:rsidRPr="00BC532D">
        <w:t xml:space="preserve">Администрации Слюдянского </w:t>
      </w:r>
    </w:p>
    <w:p w:rsidR="00BC532D" w:rsidRPr="00BC532D" w:rsidRDefault="00BC532D" w:rsidP="00BC532D">
      <w:pPr>
        <w:widowControl w:val="0"/>
        <w:autoSpaceDE w:val="0"/>
        <w:autoSpaceDN w:val="0"/>
        <w:adjustRightInd w:val="0"/>
        <w:ind w:firstLine="720"/>
        <w:jc w:val="right"/>
      </w:pPr>
      <w:r w:rsidRPr="00BC532D">
        <w:t>муниципального района</w:t>
      </w:r>
    </w:p>
    <w:p w:rsidR="00BC532D" w:rsidRPr="00BC532D" w:rsidRDefault="00BC532D" w:rsidP="00BC532D">
      <w:pPr>
        <w:widowControl w:val="0"/>
        <w:autoSpaceDE w:val="0"/>
        <w:autoSpaceDN w:val="0"/>
        <w:adjustRightInd w:val="0"/>
        <w:ind w:firstLine="720"/>
        <w:jc w:val="right"/>
      </w:pPr>
      <w:r w:rsidRPr="00BC532D">
        <w:t xml:space="preserve">  от ______________ 2024 года № _____</w:t>
      </w:r>
    </w:p>
    <w:p w:rsidR="00BC532D" w:rsidRPr="00BC532D" w:rsidRDefault="00BC532D" w:rsidP="00BC532D">
      <w:pPr>
        <w:widowControl w:val="0"/>
        <w:autoSpaceDE w:val="0"/>
        <w:autoSpaceDN w:val="0"/>
        <w:adjustRightInd w:val="0"/>
        <w:ind w:firstLine="720"/>
        <w:jc w:val="center"/>
        <w:rPr>
          <w:b/>
        </w:rPr>
      </w:pPr>
    </w:p>
    <w:p w:rsidR="00BC532D" w:rsidRPr="001F559E" w:rsidRDefault="00BC532D" w:rsidP="00BC532D">
      <w:pPr>
        <w:widowControl w:val="0"/>
        <w:autoSpaceDE w:val="0"/>
        <w:autoSpaceDN w:val="0"/>
        <w:adjustRightInd w:val="0"/>
        <w:ind w:firstLine="720"/>
        <w:jc w:val="center"/>
        <w:rPr>
          <w:b/>
        </w:rPr>
      </w:pPr>
      <w:r w:rsidRPr="00BC532D">
        <w:rPr>
          <w:b/>
        </w:rPr>
        <w:t>МУНИЦИПАЛЬНАЯ ПРОГРАММА «</w:t>
      </w:r>
      <w:r w:rsidR="005F324B">
        <w:rPr>
          <w:b/>
        </w:rPr>
        <w:t xml:space="preserve">РАЗВИТИЕ СЕЛЬСКОГО ХОЗЯЙСТВА В </w:t>
      </w:r>
      <w:r w:rsidRPr="00BC532D">
        <w:rPr>
          <w:b/>
        </w:rPr>
        <w:t xml:space="preserve">  СЛЮДЯНСКО</w:t>
      </w:r>
      <w:r w:rsidR="005F324B">
        <w:rPr>
          <w:b/>
        </w:rPr>
        <w:t>М МУНИЦИПАЛЬНОМ  РАЙОНЕ</w:t>
      </w:r>
      <w:r w:rsidRPr="00BC532D">
        <w:rPr>
          <w:b/>
        </w:rPr>
        <w:t>»</w:t>
      </w:r>
    </w:p>
    <w:p w:rsidR="00BC532D" w:rsidRPr="001F559E" w:rsidRDefault="00BC532D" w:rsidP="00BC532D">
      <w:pPr>
        <w:widowControl w:val="0"/>
        <w:autoSpaceDE w:val="0"/>
        <w:autoSpaceDN w:val="0"/>
        <w:adjustRightInd w:val="0"/>
        <w:ind w:firstLine="720"/>
        <w:jc w:val="center"/>
        <w:rPr>
          <w:b/>
        </w:rPr>
      </w:pPr>
    </w:p>
    <w:p w:rsidR="00BC532D" w:rsidRPr="001F559E" w:rsidRDefault="00BC532D" w:rsidP="00BC532D">
      <w:pPr>
        <w:widowControl w:val="0"/>
        <w:autoSpaceDE w:val="0"/>
        <w:autoSpaceDN w:val="0"/>
        <w:adjustRightInd w:val="0"/>
        <w:ind w:firstLine="720"/>
        <w:jc w:val="center"/>
        <w:rPr>
          <w:b/>
        </w:rPr>
      </w:pPr>
    </w:p>
    <w:p w:rsidR="00BC532D" w:rsidRPr="00BC532D" w:rsidRDefault="00BC532D" w:rsidP="00BC532D">
      <w:pPr>
        <w:widowControl w:val="0"/>
        <w:autoSpaceDE w:val="0"/>
        <w:autoSpaceDN w:val="0"/>
        <w:adjustRightInd w:val="0"/>
        <w:ind w:firstLine="720"/>
        <w:jc w:val="center"/>
        <w:rPr>
          <w:b/>
        </w:rPr>
      </w:pPr>
      <w:r w:rsidRPr="00BC532D">
        <w:rPr>
          <w:b/>
        </w:rPr>
        <w:t xml:space="preserve">Раздел </w:t>
      </w:r>
      <w:r w:rsidRPr="00BC532D">
        <w:rPr>
          <w:b/>
          <w:lang w:val="en-US"/>
        </w:rPr>
        <w:t>I</w:t>
      </w:r>
      <w:r w:rsidRPr="00BC532D">
        <w:rPr>
          <w:b/>
        </w:rPr>
        <w:t xml:space="preserve"> СТРАТЕГИЧЕСКИЕ ПРИОРИТЕТЫ </w:t>
      </w:r>
    </w:p>
    <w:p w:rsidR="00BC532D" w:rsidRDefault="00BC532D" w:rsidP="00BC532D">
      <w:pPr>
        <w:widowControl w:val="0"/>
        <w:autoSpaceDE w:val="0"/>
        <w:autoSpaceDN w:val="0"/>
        <w:adjustRightInd w:val="0"/>
        <w:ind w:firstLine="720"/>
        <w:jc w:val="center"/>
        <w:rPr>
          <w:b/>
        </w:rPr>
      </w:pPr>
      <w:r w:rsidRPr="00BC532D">
        <w:rPr>
          <w:b/>
        </w:rPr>
        <w:t>МУНИЦИПАЛЬНОЙ ПРОГРАММЫ</w:t>
      </w:r>
    </w:p>
    <w:p w:rsidR="00A60EDD" w:rsidRPr="001F559E" w:rsidRDefault="00A60EDD" w:rsidP="00BC532D">
      <w:pPr>
        <w:widowControl w:val="0"/>
        <w:autoSpaceDE w:val="0"/>
        <w:autoSpaceDN w:val="0"/>
        <w:adjustRightInd w:val="0"/>
        <w:ind w:firstLine="720"/>
        <w:jc w:val="center"/>
        <w:rPr>
          <w:b/>
        </w:rPr>
      </w:pPr>
    </w:p>
    <w:p w:rsidR="00BC532D" w:rsidRDefault="00A60EDD" w:rsidP="00BC532D">
      <w:pPr>
        <w:widowControl w:val="0"/>
        <w:autoSpaceDE w:val="0"/>
        <w:autoSpaceDN w:val="0"/>
        <w:adjustRightInd w:val="0"/>
        <w:ind w:firstLine="720"/>
        <w:jc w:val="center"/>
        <w:rPr>
          <w:b/>
        </w:rPr>
      </w:pPr>
      <w:r w:rsidRPr="00BC532D">
        <w:rPr>
          <w:b/>
        </w:rPr>
        <w:t>Глава 1. Приоритеты и цели муниципальной программы</w:t>
      </w:r>
    </w:p>
    <w:p w:rsidR="00A60EDD" w:rsidRPr="00A60EDD" w:rsidRDefault="00A60EDD" w:rsidP="00BC532D">
      <w:pPr>
        <w:widowControl w:val="0"/>
        <w:autoSpaceDE w:val="0"/>
        <w:autoSpaceDN w:val="0"/>
        <w:adjustRightInd w:val="0"/>
        <w:ind w:firstLine="720"/>
        <w:jc w:val="center"/>
        <w:rPr>
          <w:b/>
        </w:rPr>
      </w:pPr>
    </w:p>
    <w:p w:rsidR="00284E2B" w:rsidRPr="00284E2B" w:rsidRDefault="00284E2B" w:rsidP="00284E2B"/>
    <w:p w:rsidR="00284E2B" w:rsidRPr="00284E2B" w:rsidRDefault="00284E2B" w:rsidP="00284E2B">
      <w:pPr>
        <w:widowControl w:val="0"/>
        <w:autoSpaceDE w:val="0"/>
        <w:autoSpaceDN w:val="0"/>
        <w:adjustRightInd w:val="0"/>
        <w:ind w:firstLine="720"/>
        <w:jc w:val="both"/>
      </w:pPr>
    </w:p>
    <w:p w:rsidR="00284E2B" w:rsidRPr="004D046A" w:rsidRDefault="004D046A" w:rsidP="004D046A">
      <w:pPr>
        <w:jc w:val="both"/>
        <w:rPr>
          <w:b/>
        </w:rPr>
      </w:pPr>
      <w:r>
        <w:t xml:space="preserve">         </w:t>
      </w:r>
      <w:proofErr w:type="gramStart"/>
      <w:r w:rsidR="00284E2B" w:rsidRPr="00284E2B">
        <w:t xml:space="preserve">Муниципальная программа </w:t>
      </w:r>
      <w:r w:rsidRPr="004D046A">
        <w:t xml:space="preserve">«Развитие  сельского хозяйства в Слюдянском муниципальном районе» </w:t>
      </w:r>
      <w:r w:rsidR="00284E2B" w:rsidRPr="00284E2B">
        <w:t>на 2025-2030 годы сформирована исходя из приоритетов социально-экономического развития Слюдянского района, определенных в стратегических документах федерального регионального и муниципального уровней.</w:t>
      </w:r>
      <w:proofErr w:type="gramEnd"/>
    </w:p>
    <w:p w:rsidR="00EA1C5A" w:rsidRDefault="00EA1C5A" w:rsidP="00284E2B">
      <w:pPr>
        <w:widowControl w:val="0"/>
        <w:autoSpaceDE w:val="0"/>
        <w:autoSpaceDN w:val="0"/>
        <w:adjustRightInd w:val="0"/>
        <w:ind w:firstLine="540"/>
        <w:jc w:val="both"/>
      </w:pPr>
      <w:r>
        <w:t>Основными стратегическими документами для реализации муниципальной программы являются:</w:t>
      </w:r>
    </w:p>
    <w:p w:rsidR="00EA1C5A" w:rsidRDefault="00EA1C5A" w:rsidP="00E43A09">
      <w:pPr>
        <w:widowControl w:val="0"/>
        <w:numPr>
          <w:ilvl w:val="0"/>
          <w:numId w:val="21"/>
        </w:numPr>
        <w:autoSpaceDE w:val="0"/>
        <w:autoSpaceDN w:val="0"/>
        <w:adjustRightInd w:val="0"/>
        <w:ind w:left="0" w:firstLine="540"/>
        <w:jc w:val="both"/>
      </w:pPr>
      <w:r w:rsidRPr="00EA1C5A">
        <w:t>Указ Президента РФ от 07.05.2024 N 309 "О национальных целях развития Российской Федерации на период до 2030 года и на перспективу до 2036 года"</w:t>
      </w:r>
      <w:r w:rsidR="00A84D96">
        <w:t>.</w:t>
      </w:r>
    </w:p>
    <w:p w:rsidR="00A84D96" w:rsidRDefault="00EA1C5A" w:rsidP="00E52046">
      <w:pPr>
        <w:widowControl w:val="0"/>
        <w:numPr>
          <w:ilvl w:val="0"/>
          <w:numId w:val="21"/>
        </w:numPr>
        <w:autoSpaceDE w:val="0"/>
        <w:autoSpaceDN w:val="0"/>
        <w:adjustRightInd w:val="0"/>
        <w:ind w:left="0" w:firstLine="567"/>
        <w:jc w:val="both"/>
      </w:pPr>
      <w:r>
        <w:t xml:space="preserve">Стратегия устойчивого развития сельских территорий </w:t>
      </w:r>
      <w:r w:rsidR="00E43A09">
        <w:t>Р</w:t>
      </w:r>
      <w:r>
        <w:t xml:space="preserve">оссийской </w:t>
      </w:r>
      <w:r w:rsidR="00E43A09">
        <w:t>Ф</w:t>
      </w:r>
      <w:r>
        <w:t xml:space="preserve">едерации на период до 2030 года, утвержденная  </w:t>
      </w:r>
      <w:r w:rsidRPr="00EA1C5A">
        <w:t>Распоряжение</w:t>
      </w:r>
      <w:r>
        <w:t>м</w:t>
      </w:r>
      <w:r w:rsidRPr="00EA1C5A">
        <w:t xml:space="preserve"> Правительства РФ от 02.02.2015 N 151-р</w:t>
      </w:r>
      <w:r>
        <w:t>;</w:t>
      </w:r>
    </w:p>
    <w:p w:rsidR="00E43A09" w:rsidRDefault="00E43A09" w:rsidP="00E43A09">
      <w:pPr>
        <w:widowControl w:val="0"/>
        <w:numPr>
          <w:ilvl w:val="0"/>
          <w:numId w:val="21"/>
        </w:numPr>
        <w:autoSpaceDE w:val="0"/>
        <w:autoSpaceDN w:val="0"/>
        <w:adjustRightInd w:val="0"/>
        <w:ind w:left="0" w:firstLine="567"/>
        <w:jc w:val="both"/>
      </w:pPr>
      <w:r>
        <w:t xml:space="preserve">Стратегия развития агропромышленного и </w:t>
      </w:r>
      <w:proofErr w:type="spellStart"/>
      <w:r>
        <w:t>рыбохозяйственного</w:t>
      </w:r>
      <w:proofErr w:type="spellEnd"/>
      <w:r>
        <w:t xml:space="preserve"> комплексов Российской Федерации на период до 2030 года, утвержденная </w:t>
      </w:r>
      <w:r w:rsidRPr="00E43A09">
        <w:t>Распоряжение</w:t>
      </w:r>
      <w:r>
        <w:t>м</w:t>
      </w:r>
      <w:r w:rsidRPr="00E43A09">
        <w:t xml:space="preserve"> Правительства РФ от 08.09.2022 N 2567-р</w:t>
      </w:r>
      <w:r>
        <w:t>.</w:t>
      </w:r>
    </w:p>
    <w:p w:rsidR="00CE13DA" w:rsidRDefault="00CE13DA" w:rsidP="00CE13DA">
      <w:pPr>
        <w:widowControl w:val="0"/>
        <w:numPr>
          <w:ilvl w:val="0"/>
          <w:numId w:val="21"/>
        </w:numPr>
        <w:autoSpaceDE w:val="0"/>
        <w:autoSpaceDN w:val="0"/>
        <w:adjustRightInd w:val="0"/>
        <w:ind w:left="0" w:firstLine="567"/>
        <w:jc w:val="both"/>
      </w:pPr>
      <w:r>
        <w:t>Стратегия повышения качества пищевой продукции в Российской Федерации до 2030 года, утвержденная Р</w:t>
      </w:r>
      <w:r w:rsidRPr="00CE13DA">
        <w:t>аспоряжение</w:t>
      </w:r>
      <w:r>
        <w:t>м</w:t>
      </w:r>
      <w:r w:rsidRPr="00CE13DA">
        <w:t xml:space="preserve"> Правительства РФ от 29.06.2016 N 1364-р</w:t>
      </w:r>
      <w:r>
        <w:t>.</w:t>
      </w:r>
    </w:p>
    <w:p w:rsidR="00EA1C5A" w:rsidRDefault="00EA1C5A" w:rsidP="00E43A09">
      <w:pPr>
        <w:widowControl w:val="0"/>
        <w:numPr>
          <w:ilvl w:val="0"/>
          <w:numId w:val="21"/>
        </w:numPr>
        <w:autoSpaceDE w:val="0"/>
        <w:autoSpaceDN w:val="0"/>
        <w:adjustRightInd w:val="0"/>
        <w:ind w:left="0" w:firstLine="540"/>
        <w:jc w:val="both"/>
      </w:pPr>
      <w:r>
        <w:t>Государ</w:t>
      </w:r>
      <w:r w:rsidR="00A84D96">
        <w:t>ственная программа р</w:t>
      </w:r>
      <w:r>
        <w:t xml:space="preserve">азвития сельского хозяйства и регулирования рынков сельскохозяйственной продукции, сырья и продовольствия, утвержденная </w:t>
      </w:r>
      <w:r w:rsidRPr="00EA1C5A">
        <w:t>Постановление</w:t>
      </w:r>
      <w:r>
        <w:t>м</w:t>
      </w:r>
      <w:r w:rsidRPr="00EA1C5A">
        <w:t xml:space="preserve"> Правительства РФ от 14.07.2012 N 717</w:t>
      </w:r>
      <w:r>
        <w:t>;</w:t>
      </w:r>
    </w:p>
    <w:p w:rsidR="00A84D96" w:rsidRDefault="00A84D96" w:rsidP="00E43A09">
      <w:pPr>
        <w:widowControl w:val="0"/>
        <w:numPr>
          <w:ilvl w:val="0"/>
          <w:numId w:val="21"/>
        </w:numPr>
        <w:autoSpaceDE w:val="0"/>
        <w:autoSpaceDN w:val="0"/>
        <w:adjustRightInd w:val="0"/>
        <w:ind w:left="0" w:firstLine="540"/>
        <w:jc w:val="both"/>
      </w:pPr>
      <w:r>
        <w:t>Государственн</w:t>
      </w:r>
      <w:r w:rsidR="00CE13DA">
        <w:t>ая программа</w:t>
      </w:r>
      <w:r>
        <w:t xml:space="preserve"> Российской Федерации "Комплексное развитие сельских территорий", утвержденная </w:t>
      </w:r>
      <w:r w:rsidRPr="00A84D96">
        <w:t>Постановление</w:t>
      </w:r>
      <w:r>
        <w:t>м</w:t>
      </w:r>
      <w:r w:rsidRPr="00A84D96">
        <w:t xml:space="preserve"> Правительства РФ от 31.05.2019 N 696</w:t>
      </w:r>
      <w:r>
        <w:t>;</w:t>
      </w:r>
    </w:p>
    <w:p w:rsidR="00EA1C5A" w:rsidRDefault="00A84D96" w:rsidP="00E43A09">
      <w:pPr>
        <w:widowControl w:val="0"/>
        <w:numPr>
          <w:ilvl w:val="0"/>
          <w:numId w:val="21"/>
        </w:numPr>
        <w:autoSpaceDE w:val="0"/>
        <w:autoSpaceDN w:val="0"/>
        <w:adjustRightInd w:val="0"/>
        <w:ind w:left="0" w:firstLine="540"/>
        <w:jc w:val="both"/>
      </w:pPr>
      <w:r>
        <w:t xml:space="preserve">Государственная программа Иркутской области "Развитие сельского хозяйства и регулирование рынков сельскохозяйственной продукции, сырья и продовольствия", утвержденная </w:t>
      </w:r>
      <w:r w:rsidRPr="00A84D96">
        <w:t>Постановление</w:t>
      </w:r>
      <w:r>
        <w:t>м</w:t>
      </w:r>
      <w:r w:rsidRPr="00A84D96">
        <w:t xml:space="preserve"> Правительства Иркутской области от 13.11.2023 N 1011-пп</w:t>
      </w:r>
      <w:r>
        <w:t>.</w:t>
      </w:r>
    </w:p>
    <w:p w:rsidR="00E43A09" w:rsidRDefault="00E43A09" w:rsidP="00E43A09">
      <w:pPr>
        <w:widowControl w:val="0"/>
        <w:numPr>
          <w:ilvl w:val="0"/>
          <w:numId w:val="21"/>
        </w:numPr>
        <w:autoSpaceDE w:val="0"/>
        <w:autoSpaceDN w:val="0"/>
        <w:adjustRightInd w:val="0"/>
        <w:ind w:left="0" w:firstLine="540"/>
        <w:jc w:val="both"/>
      </w:pPr>
      <w:r>
        <w:t>Государственн</w:t>
      </w:r>
      <w:r w:rsidR="00CE13DA">
        <w:t>ая</w:t>
      </w:r>
      <w:r>
        <w:t xml:space="preserve"> программ</w:t>
      </w:r>
      <w:r w:rsidR="00CE13DA">
        <w:t>а</w:t>
      </w:r>
      <w:r>
        <w:t xml:space="preserve"> Иркутской области "Комплексное развитие сельских территорий", утвержденная  </w:t>
      </w:r>
      <w:r w:rsidRPr="00E43A09">
        <w:t>Постановление</w:t>
      </w:r>
      <w:r>
        <w:t>м</w:t>
      </w:r>
      <w:r w:rsidRPr="00E43A09">
        <w:t xml:space="preserve"> Правительства Иркутской области от 13.11.2023 N 1017-пп</w:t>
      </w:r>
      <w:r w:rsidR="0057613B">
        <w:t>.</w:t>
      </w:r>
    </w:p>
    <w:p w:rsidR="00EF56A6" w:rsidRDefault="00EF56A6" w:rsidP="00EF56A6">
      <w:pPr>
        <w:widowControl w:val="0"/>
        <w:numPr>
          <w:ilvl w:val="0"/>
          <w:numId w:val="21"/>
        </w:numPr>
        <w:autoSpaceDE w:val="0"/>
        <w:autoSpaceDN w:val="0"/>
        <w:adjustRightInd w:val="0"/>
        <w:jc w:val="both"/>
      </w:pPr>
      <w:r w:rsidRPr="00EF56A6">
        <w:t>Стратеги</w:t>
      </w:r>
      <w:r>
        <w:t>я</w:t>
      </w:r>
      <w:r w:rsidRPr="00EF56A6">
        <w:t xml:space="preserve"> социально-экономического развития Слюдянского</w:t>
      </w:r>
      <w:r w:rsidR="00BB1CC6">
        <w:t xml:space="preserve"> муниципального района</w:t>
      </w:r>
      <w:r w:rsidRPr="00EF56A6">
        <w:t xml:space="preserve"> на период до 2030 года</w:t>
      </w:r>
      <w:r>
        <w:t>.</w:t>
      </w:r>
    </w:p>
    <w:p w:rsidR="0057613B" w:rsidRDefault="0057613B" w:rsidP="0057613B">
      <w:pPr>
        <w:widowControl w:val="0"/>
        <w:autoSpaceDE w:val="0"/>
        <w:autoSpaceDN w:val="0"/>
        <w:adjustRightInd w:val="0"/>
        <w:ind w:firstLine="540"/>
        <w:jc w:val="both"/>
      </w:pPr>
      <w:r>
        <w:t xml:space="preserve">Настоящая муниципальная программа по своим целям </w:t>
      </w:r>
      <w:proofErr w:type="spellStart"/>
      <w:r>
        <w:t>скорреллирована</w:t>
      </w:r>
      <w:proofErr w:type="spellEnd"/>
      <w:r>
        <w:t xml:space="preserve"> со следующими национальными целями</w:t>
      </w:r>
      <w:r w:rsidRPr="0057613B">
        <w:t xml:space="preserve"> </w:t>
      </w:r>
      <w:r>
        <w:t xml:space="preserve"> согласно </w:t>
      </w:r>
      <w:r w:rsidRPr="0057613B">
        <w:t>Указ</w:t>
      </w:r>
      <w:r>
        <w:t>у</w:t>
      </w:r>
      <w:r w:rsidRPr="0057613B">
        <w:t xml:space="preserve"> Президента РФ от 07.05.2024 N 309 "О национальных целях развития Российской Федерации на период до 2030 года</w:t>
      </w:r>
      <w:r>
        <w:t xml:space="preserve"> и на перспективу до 2036 года":</w:t>
      </w:r>
      <w:r w:rsidRPr="0057613B">
        <w:t xml:space="preserve"> устойчивая и динамичная экономика</w:t>
      </w:r>
      <w:r>
        <w:t>, реализация потенциала каждого человека.</w:t>
      </w:r>
    </w:p>
    <w:p w:rsidR="006141C4" w:rsidRDefault="008D5D29" w:rsidP="006141C4">
      <w:pPr>
        <w:widowControl w:val="0"/>
        <w:autoSpaceDE w:val="0"/>
        <w:autoSpaceDN w:val="0"/>
        <w:adjustRightInd w:val="0"/>
        <w:ind w:firstLine="567"/>
        <w:jc w:val="both"/>
      </w:pPr>
      <w:r>
        <w:t xml:space="preserve">Как следует из Стратегии устойчивого развития сельских территорий Российской Федерации на период до 2030 года, утвержденной  </w:t>
      </w:r>
      <w:r w:rsidRPr="00EA1C5A">
        <w:t>Распоряжение</w:t>
      </w:r>
      <w:r>
        <w:t>м</w:t>
      </w:r>
      <w:r w:rsidRPr="00EA1C5A">
        <w:t xml:space="preserve"> Правительства РФ от </w:t>
      </w:r>
      <w:r w:rsidRPr="00EA1C5A">
        <w:lastRenderedPageBreak/>
        <w:t>02.02.2015 N 151-р</w:t>
      </w:r>
      <w:r>
        <w:t>, д</w:t>
      </w:r>
      <w:r w:rsidRPr="008D5D29">
        <w:t>еятельность органов местного самоуправления позволяет реализовать один из основных принципов управления - обеспечение условий для самоорганизации населения.</w:t>
      </w:r>
      <w:r w:rsidR="00EF56A6">
        <w:t xml:space="preserve"> С</w:t>
      </w:r>
      <w:r>
        <w:t xml:space="preserve">огласно </w:t>
      </w:r>
      <w:r w:rsidR="00EF56A6">
        <w:t xml:space="preserve">градации территорий в </w:t>
      </w:r>
      <w:r>
        <w:t xml:space="preserve">данной Стратегии, </w:t>
      </w:r>
      <w:r w:rsidR="00EF56A6" w:rsidRPr="00EF56A6">
        <w:t xml:space="preserve">Слюдянский район </w:t>
      </w:r>
      <w:r w:rsidR="00EF56A6">
        <w:t>может быть отнесен</w:t>
      </w:r>
      <w:r w:rsidR="00EF56A6" w:rsidRPr="00EF56A6">
        <w:t xml:space="preserve"> </w:t>
      </w:r>
      <w:r>
        <w:t>к территории</w:t>
      </w:r>
      <w:r w:rsidRPr="008D5D29">
        <w:t xml:space="preserve"> с неблагоприятными социальными условиями развития сельской местности</w:t>
      </w:r>
      <w:r>
        <w:t>,</w:t>
      </w:r>
      <w:r w:rsidRPr="008D5D29">
        <w:t xml:space="preserve"> страда</w:t>
      </w:r>
      <w:r>
        <w:t>ющей</w:t>
      </w:r>
      <w:r w:rsidRPr="008D5D29">
        <w:t xml:space="preserve"> главным образом от депопуляции</w:t>
      </w:r>
      <w:r>
        <w:t xml:space="preserve">. </w:t>
      </w:r>
      <w:proofErr w:type="gramStart"/>
      <w:r>
        <w:t>Мерами для преодоления в этом случае могут являться</w:t>
      </w:r>
      <w:r w:rsidR="00F46576">
        <w:t>:</w:t>
      </w:r>
      <w:r w:rsidR="00F46576" w:rsidRPr="00F46576">
        <w:t xml:space="preserve"> диверсификация сельской экономики, включая развитие несельскохозяйственных отраслей сельской экономики</w:t>
      </w:r>
      <w:r w:rsidR="00F46576">
        <w:t>, в том числе</w:t>
      </w:r>
      <w:r w:rsidR="00F46576" w:rsidRPr="00F46576">
        <w:t xml:space="preserve"> по таким направлениям, как развитие ремесел, сохранение традиционного культурного ландшафта, сельской архитектуры, а также развитие сферы обслуживания туристов</w:t>
      </w:r>
      <w:r w:rsidR="00F46576">
        <w:t xml:space="preserve">; </w:t>
      </w:r>
      <w:r w:rsidR="00F46576" w:rsidRPr="00F46576">
        <w:t>сохранение освоенности территорий, включая введение таких мер, как поддержка крестьянских (фермерских) хозяйств и малого бизнеса, осуществляющих свою деятельность в сельской местности</w:t>
      </w:r>
      <w:r w:rsidR="00F46576">
        <w:t>.</w:t>
      </w:r>
      <w:proofErr w:type="gramEnd"/>
      <w:r w:rsidR="00F46576">
        <w:t xml:space="preserve"> Одной из целей </w:t>
      </w:r>
      <w:r w:rsidR="00F46576" w:rsidRPr="00F46576">
        <w:t>государственной политики в области обеспечения устойчивого развития сельских территорий на период до 2030 года</w:t>
      </w:r>
      <w:r w:rsidR="00F46576">
        <w:t>,</w:t>
      </w:r>
      <w:r w:rsidR="00F46576" w:rsidRPr="00F46576">
        <w:t xml:space="preserve"> </w:t>
      </w:r>
      <w:r w:rsidR="002D0BFC">
        <w:t xml:space="preserve">указанной в данной Стратегии и </w:t>
      </w:r>
      <w:r w:rsidR="00F46576" w:rsidRPr="00F46576">
        <w:t>коррелирующей с настоящей муниципальной программой, явля</w:t>
      </w:r>
      <w:r w:rsidR="00F46576">
        <w:t>е</w:t>
      </w:r>
      <w:r w:rsidR="00F46576" w:rsidRPr="00F46576">
        <w:t>тся повышение эффективности сельского хозяйства и вклада сельских территорий в социально-экономическое развитие страны</w:t>
      </w:r>
      <w:r w:rsidR="00F46576">
        <w:t>.</w:t>
      </w:r>
      <w:r w:rsidR="006141C4" w:rsidRPr="006141C4">
        <w:t xml:space="preserve"> </w:t>
      </w:r>
    </w:p>
    <w:p w:rsidR="008D5D29" w:rsidRDefault="006141C4" w:rsidP="002D0BFC">
      <w:pPr>
        <w:widowControl w:val="0"/>
        <w:autoSpaceDE w:val="0"/>
        <w:autoSpaceDN w:val="0"/>
        <w:adjustRightInd w:val="0"/>
        <w:ind w:firstLine="567"/>
        <w:jc w:val="both"/>
      </w:pPr>
      <w:r>
        <w:t xml:space="preserve">Федеральным законом от 29.12.2006 N 264-ФЗ "О развитии сельского хозяйства", с учетом июньских изменений 2024 года,  конкретизируется понятие «устойчивое развитие сельских территорий». Под устойчивым развитием сельских территорий понимается их стабильное социально-экономическое развитие, увеличение объема производства сельскохозяйственной продукции, повышение эффективности сельского хозяйства, рациональное использование и охрана земель, достижение полной занятости сельского населения и повышение уровня его жизни, </w:t>
      </w:r>
      <w:proofErr w:type="gramStart"/>
      <w:r>
        <w:t>обеспечиваемые</w:t>
      </w:r>
      <w:proofErr w:type="gramEnd"/>
      <w:r>
        <w:t xml:space="preserve"> в том числе в результате осуществления видов деятельности, не связанных с сельскохозяйственным производством, включая деятельность по оказанию услуг в сфере сельского туризма.</w:t>
      </w:r>
      <w:r w:rsidR="002D0BFC" w:rsidRPr="002D0BFC">
        <w:t xml:space="preserve"> </w:t>
      </w:r>
      <w:r w:rsidR="002D0BFC">
        <w:t>Согласно Федеральному закону, одним из основных направлений государственной аграрной политики является развитие  инновационной деятельности в сфере агропромышленного комплекса.</w:t>
      </w:r>
    </w:p>
    <w:p w:rsidR="00EF56A6" w:rsidRDefault="00EF56A6" w:rsidP="006141C4">
      <w:pPr>
        <w:widowControl w:val="0"/>
        <w:autoSpaceDE w:val="0"/>
        <w:autoSpaceDN w:val="0"/>
        <w:adjustRightInd w:val="0"/>
        <w:ind w:firstLine="567"/>
        <w:jc w:val="both"/>
      </w:pPr>
      <w:r w:rsidRPr="00EF56A6">
        <w:t>В основу Государственной программы Российской Федерации "Комплексное развитие сельских территорий", утвержденной Постановлением Правительства РФ от 31.05.2019 N 696, заложен проектный принцип ее реализации, что позволяет комплексно развивать сельские территории и сельские агломерации, целенаправленно повышая их экономический и социальный потенциал.</w:t>
      </w:r>
    </w:p>
    <w:p w:rsidR="00F46576" w:rsidRDefault="00F46576" w:rsidP="00F46576">
      <w:pPr>
        <w:widowControl w:val="0"/>
        <w:autoSpaceDE w:val="0"/>
        <w:autoSpaceDN w:val="0"/>
        <w:adjustRightInd w:val="0"/>
        <w:ind w:firstLine="567"/>
        <w:jc w:val="both"/>
      </w:pPr>
      <w:proofErr w:type="gramStart"/>
      <w:r>
        <w:t xml:space="preserve">Согласно </w:t>
      </w:r>
      <w:r w:rsidRPr="00F46576">
        <w:t>Стратеги</w:t>
      </w:r>
      <w:r>
        <w:t>и</w:t>
      </w:r>
      <w:r w:rsidRPr="00F46576">
        <w:t xml:space="preserve"> развития агропромышленного и </w:t>
      </w:r>
      <w:proofErr w:type="spellStart"/>
      <w:r w:rsidRPr="00F46576">
        <w:t>рыбохозяйственного</w:t>
      </w:r>
      <w:proofErr w:type="spellEnd"/>
      <w:r w:rsidRPr="00F46576">
        <w:t xml:space="preserve"> комплексов Российской Федерации на период до 2030 года, утвержденн</w:t>
      </w:r>
      <w:r>
        <w:t>ой</w:t>
      </w:r>
      <w:r w:rsidRPr="00F46576">
        <w:t xml:space="preserve"> Распоряжением Правител</w:t>
      </w:r>
      <w:r>
        <w:t>ьства РФ от 08.09.2022 N 2567-р,</w:t>
      </w:r>
      <w:r w:rsidRPr="00F46576">
        <w:t xml:space="preserve"> </w:t>
      </w:r>
      <w:r>
        <w:t>целью развития агропромышленного комплекса Российской Федерации на период до 2030 года, применительно к настоящей муниципальной программе, является обеспечение долгосрочного и перспективного развития агропромышленного комплекс</w:t>
      </w:r>
      <w:r w:rsidR="00EF56A6">
        <w:t>а</w:t>
      </w:r>
      <w:r>
        <w:t>, усиления продовольственной безопасности, эффективного управления землями сельскохозяйственного назначения, в том числе вовлечения их в</w:t>
      </w:r>
      <w:proofErr w:type="gramEnd"/>
      <w:r>
        <w:t xml:space="preserve"> оборот, воспроизводства плодородия земель сельскохозяйственного назначения.</w:t>
      </w:r>
      <w:r w:rsidRPr="00F46576">
        <w:t xml:space="preserve"> </w:t>
      </w:r>
      <w:r>
        <w:t>Целевым показателем достижения цели Стратегии является и</w:t>
      </w:r>
      <w:r w:rsidRPr="00F46576">
        <w:t>ндекс производства продукции агропромышленного комплекса (в сопоставимых ценах) к уровню 2020 года</w:t>
      </w:r>
      <w:r>
        <w:t>.</w:t>
      </w:r>
    </w:p>
    <w:p w:rsidR="006141C4" w:rsidRDefault="00793627" w:rsidP="00793627">
      <w:pPr>
        <w:widowControl w:val="0"/>
        <w:autoSpaceDE w:val="0"/>
        <w:autoSpaceDN w:val="0"/>
        <w:adjustRightInd w:val="0"/>
        <w:ind w:firstLine="567"/>
        <w:jc w:val="both"/>
      </w:pPr>
      <w:proofErr w:type="gramStart"/>
      <w:r>
        <w:t xml:space="preserve">Как следует из </w:t>
      </w:r>
      <w:r w:rsidRPr="00793627">
        <w:t>Стратеги</w:t>
      </w:r>
      <w:r>
        <w:t>и</w:t>
      </w:r>
      <w:r w:rsidRPr="00793627">
        <w:t xml:space="preserve"> повышения качества пищевой продукции в Российской Фед</w:t>
      </w:r>
      <w:r w:rsidR="00EF56A6">
        <w:t>ерации до 2030 года, утвержденной</w:t>
      </w:r>
      <w:r w:rsidRPr="00793627">
        <w:t xml:space="preserve"> Распоряжением Правител</w:t>
      </w:r>
      <w:r>
        <w:t>ьства РФ от 29.06.2016 N 1364-р,</w:t>
      </w:r>
      <w:r w:rsidRPr="00793627">
        <w:t xml:space="preserve"> </w:t>
      </w:r>
      <w:r>
        <w:t>в Российской Федерации до 2030 года  закреплена ориентация на обеспечение полноценного питания, профилактику заболеваний, увеличение продолжительности и повышение качества жизни населения, стимулирование развития производства и обращения на рынке пищевой продукции надлежащего качества.</w:t>
      </w:r>
      <w:proofErr w:type="gramEnd"/>
      <w:r w:rsidRPr="00793627">
        <w:t xml:space="preserve"> </w:t>
      </w:r>
      <w:r>
        <w:t xml:space="preserve">Целями Стратегии являются обеспечение качества пищевой продукции как важнейшей составляющей укрепления здоровья, увеличения продолжительности и повышения качества жизни населения, содействие и стимулирование роста спроса и предложения на более качественные пищевые продукты и обеспечение соблюдения прав потребителей на приобретение качественной продукции. </w:t>
      </w:r>
      <w:r>
        <w:lastRenderedPageBreak/>
        <w:t>Одним из путе</w:t>
      </w:r>
      <w:r w:rsidR="00EF56A6">
        <w:t>й</w:t>
      </w:r>
      <w:r>
        <w:t xml:space="preserve"> достижения указанных целей Стратегии является реализация  такой задачи, как  создание условий для производства пищевой продукции нового поколения с заданными характеристиками качества</w:t>
      </w:r>
      <w:r w:rsidR="006141C4">
        <w:t>.</w:t>
      </w:r>
    </w:p>
    <w:p w:rsidR="00EF56A6" w:rsidRDefault="00EF56A6" w:rsidP="00EF56A6">
      <w:pPr>
        <w:widowControl w:val="0"/>
        <w:autoSpaceDE w:val="0"/>
        <w:autoSpaceDN w:val="0"/>
        <w:adjustRightInd w:val="0"/>
        <w:ind w:firstLine="567"/>
        <w:jc w:val="both"/>
      </w:pPr>
      <w:r>
        <w:t xml:space="preserve">Государственная программа Иркутской области "Развитие сельского хозяйства и регулирование рынков сельскохозяйственной продукции, сырья и продовольствия", утвержденная </w:t>
      </w:r>
      <w:r w:rsidRPr="00A84D96">
        <w:t>Постановление</w:t>
      </w:r>
      <w:r>
        <w:t>м</w:t>
      </w:r>
      <w:r w:rsidRPr="00A84D96">
        <w:t xml:space="preserve"> Правительства Иркутской области от 13.11.2023 N 1011-пп</w:t>
      </w:r>
      <w:r>
        <w:t xml:space="preserve">, направлена на укрепление продовольственной безопасности, повышение уровня </w:t>
      </w:r>
      <w:proofErr w:type="spellStart"/>
      <w:r>
        <w:t>самообеспечения</w:t>
      </w:r>
      <w:proofErr w:type="spellEnd"/>
      <w:r>
        <w:t xml:space="preserve"> Иркутской области основными видами сельскохозяйственной и пищевой продукции за счет всестороннего развития агропромышленного комплекса.</w:t>
      </w:r>
    </w:p>
    <w:p w:rsidR="00793627" w:rsidRDefault="006141C4" w:rsidP="00793627">
      <w:pPr>
        <w:widowControl w:val="0"/>
        <w:autoSpaceDE w:val="0"/>
        <w:autoSpaceDN w:val="0"/>
        <w:adjustRightInd w:val="0"/>
        <w:ind w:firstLine="567"/>
        <w:jc w:val="both"/>
      </w:pPr>
      <w:r w:rsidRPr="006141C4">
        <w:t xml:space="preserve">Продолжается реализация Концепции развития аграрной науки и научного обеспечения агропромышленного комплекса Российской Федерации на период до 2025 года.  В приоритетах повышение эффективности использования результатов научной и научно-технической деятельности, интеграция науки и образования, инновационная деятельность в сфере агропромышленного комплекса. В числе приоритетных направлений развитие технологий продуктов профилактического, лечебного, детского и </w:t>
      </w:r>
      <w:proofErr w:type="spellStart"/>
      <w:r w:rsidRPr="006141C4">
        <w:t>геродиетического</w:t>
      </w:r>
      <w:proofErr w:type="spellEnd"/>
      <w:r w:rsidRPr="006141C4">
        <w:t xml:space="preserve"> питания.</w:t>
      </w:r>
    </w:p>
    <w:p w:rsidR="001F1745" w:rsidRPr="00284E2B" w:rsidRDefault="001F1745" w:rsidP="00793627">
      <w:pPr>
        <w:widowControl w:val="0"/>
        <w:autoSpaceDE w:val="0"/>
        <w:autoSpaceDN w:val="0"/>
        <w:adjustRightInd w:val="0"/>
        <w:ind w:firstLine="567"/>
        <w:jc w:val="both"/>
      </w:pPr>
      <w:r w:rsidRPr="001F1745">
        <w:t>Ключевыми ориентирами Государственной программы развития сельского хозяйства и регулирования рынков сельскохозяйственной продукции, сырья и продовольствия, утвержденная Постановлением Правительства РФ от 14.07.2012 N 717, применительно к настоящей программе, являются обеспечение продовольственной безопасности,  в том числе с внедрением инноваций.</w:t>
      </w:r>
    </w:p>
    <w:p w:rsidR="006141C4" w:rsidRPr="00284E2B" w:rsidRDefault="006141C4" w:rsidP="00284E2B">
      <w:pPr>
        <w:widowControl w:val="0"/>
        <w:autoSpaceDE w:val="0"/>
        <w:autoSpaceDN w:val="0"/>
        <w:adjustRightInd w:val="0"/>
        <w:ind w:firstLine="540"/>
        <w:jc w:val="both"/>
      </w:pPr>
      <w:r w:rsidRPr="006141C4">
        <w:t>В соответствии с нормами Федерального закона от 29.12.2012 N 273-ФЗ  "Об образовании в Российской Федерации</w:t>
      </w:r>
      <w:r>
        <w:t xml:space="preserve">, </w:t>
      </w:r>
      <w:r w:rsidRPr="006141C4">
        <w:t xml:space="preserve">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и приоритетов научно-технологического развития Российской Федерации образовательными учреждениями реализуется экспериментальная и инновационная деятельность.  </w:t>
      </w:r>
    </w:p>
    <w:p w:rsidR="00284E2B" w:rsidRPr="00284E2B" w:rsidRDefault="00284E2B" w:rsidP="00284E2B">
      <w:pPr>
        <w:widowControl w:val="0"/>
        <w:autoSpaceDE w:val="0"/>
        <w:autoSpaceDN w:val="0"/>
        <w:adjustRightInd w:val="0"/>
        <w:ind w:firstLine="540"/>
        <w:jc w:val="both"/>
      </w:pPr>
      <w:r w:rsidRPr="00284E2B">
        <w:t>Согласно Федеральному закону от 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поддержка ведения садоводства и огородничества органами государственной власти и органами местного самоуправления осуществляется исходя из особой социальной значимости садоводства и огородничества.</w:t>
      </w:r>
    </w:p>
    <w:p w:rsidR="00EF56A6" w:rsidRDefault="00EF56A6" w:rsidP="008E1267">
      <w:pPr>
        <w:widowControl w:val="0"/>
        <w:autoSpaceDE w:val="0"/>
        <w:autoSpaceDN w:val="0"/>
        <w:adjustRightInd w:val="0"/>
        <w:ind w:firstLine="540"/>
        <w:jc w:val="both"/>
      </w:pPr>
      <w:r>
        <w:t>На основании вышеизложенного, м</w:t>
      </w:r>
      <w:r w:rsidRPr="00EF56A6">
        <w:t>униципальная аграрная политика</w:t>
      </w:r>
      <w:r>
        <w:t xml:space="preserve"> до 2030 года</w:t>
      </w:r>
      <w:r w:rsidRPr="00EF56A6">
        <w:t xml:space="preserve"> представляет собой составную часть государственной социально-экономической политики, направленной на устойчивое развитие сельского </w:t>
      </w:r>
      <w:r w:rsidR="002D0BFC">
        <w:t xml:space="preserve">хозяйства и сельских территорий с ориентиром на </w:t>
      </w:r>
      <w:proofErr w:type="spellStart"/>
      <w:r w:rsidR="002D0BFC">
        <w:t>инновационность</w:t>
      </w:r>
      <w:proofErr w:type="spellEnd"/>
      <w:r w:rsidR="002D0BFC">
        <w:t>.</w:t>
      </w:r>
    </w:p>
    <w:p w:rsidR="00EF56A6" w:rsidRDefault="00EF56A6" w:rsidP="00284E2B">
      <w:pPr>
        <w:widowControl w:val="0"/>
        <w:autoSpaceDE w:val="0"/>
        <w:autoSpaceDN w:val="0"/>
        <w:adjustRightInd w:val="0"/>
        <w:ind w:firstLine="540"/>
        <w:jc w:val="both"/>
      </w:pPr>
      <w:r w:rsidRPr="00EF56A6">
        <w:t>Стратегией социально-экономического развития Слюдянского района на период до 2030 год</w:t>
      </w:r>
      <w:r>
        <w:t>а</w:t>
      </w:r>
      <w:r w:rsidRPr="00EF56A6">
        <w:t xml:space="preserve"> определена система мер, направленных на достижение целей, обеспечение достойных условий жизни через создание комфортных условий для развития сельскохозяйственного производства в поселениях.</w:t>
      </w:r>
    </w:p>
    <w:p w:rsidR="00284E2B" w:rsidRPr="00284E2B" w:rsidRDefault="00284E2B" w:rsidP="00284E2B">
      <w:pPr>
        <w:widowControl w:val="0"/>
        <w:autoSpaceDE w:val="0"/>
        <w:autoSpaceDN w:val="0"/>
        <w:adjustRightInd w:val="0"/>
        <w:ind w:firstLine="540"/>
        <w:jc w:val="both"/>
      </w:pPr>
      <w:r w:rsidRPr="00284E2B">
        <w:t>Основанием для разработки и реализаци</w:t>
      </w:r>
      <w:r w:rsidR="00F5222C">
        <w:t>и муниципальной программы  являю</w:t>
      </w:r>
      <w:r w:rsidRPr="00284E2B">
        <w:t xml:space="preserve">тся </w:t>
      </w:r>
      <w:r w:rsidR="00F5222C">
        <w:t>возложенные федеральным законом п</w:t>
      </w:r>
      <w:r w:rsidRPr="00284E2B">
        <w:t>олномочи</w:t>
      </w:r>
      <w:r w:rsidR="00F5222C">
        <w:t>я</w:t>
      </w:r>
      <w:r w:rsidRPr="00284E2B">
        <w:t xml:space="preserve"> </w:t>
      </w:r>
      <w:r w:rsidR="00F5222C">
        <w:t>органов местного самоуправления по решению вопросов местного значения</w:t>
      </w:r>
      <w:r w:rsidRPr="00284E2B">
        <w:t>, изложенны</w:t>
      </w:r>
      <w:r w:rsidR="002D0BFC">
        <w:t>х</w:t>
      </w:r>
      <w:r w:rsidRPr="00284E2B">
        <w:t xml:space="preserve"> в пп.25 п.1ст.15 Федерального закона от 06.10.2003 N 131-ФЗ "Об общих принципах организации местного самоуправления в Российской Федерации", такие как создание </w:t>
      </w:r>
      <w:proofErr w:type="gramStart"/>
      <w:r w:rsidRPr="00284E2B">
        <w:t>условий</w:t>
      </w:r>
      <w:proofErr w:type="gramEnd"/>
      <w:r w:rsidRPr="00284E2B">
        <w:t xml:space="preserve"> для развития сельскохозяйственного производства в поселениях, расширения рынка сельскохозяйственной продукции, сырья и продовольствия, будут решаться реализацией задач, поставленных в настоящей муниципальной программе.</w:t>
      </w:r>
    </w:p>
    <w:p w:rsidR="00284E2B" w:rsidRPr="00284E2B" w:rsidRDefault="00284E2B" w:rsidP="00284E2B">
      <w:pPr>
        <w:widowControl w:val="0"/>
        <w:autoSpaceDE w:val="0"/>
        <w:autoSpaceDN w:val="0"/>
        <w:adjustRightInd w:val="0"/>
        <w:ind w:firstLine="540"/>
        <w:jc w:val="both"/>
      </w:pPr>
      <w:r w:rsidRPr="00284E2B">
        <w:rPr>
          <w:b/>
        </w:rPr>
        <w:t>В связи с этим стратегическими приоритетами аграрной политики в Слюдянском районе, которые обеспечивают связь</w:t>
      </w:r>
      <w:r w:rsidRPr="00284E2B">
        <w:rPr>
          <w:rFonts w:ascii="Arial" w:hAnsi="Arial" w:cs="Arial"/>
          <w:b/>
          <w:sz w:val="20"/>
          <w:szCs w:val="20"/>
        </w:rPr>
        <w:t xml:space="preserve"> </w:t>
      </w:r>
      <w:r w:rsidRPr="00284E2B">
        <w:rPr>
          <w:b/>
        </w:rPr>
        <w:t>с национальными целями развития и государственными программами Российской Федерации и Иркутской области, на ближайшую среднесрочную  перспективу (2025-2030 годы) являются</w:t>
      </w:r>
      <w:r w:rsidRPr="00284E2B">
        <w:t>:</w:t>
      </w:r>
    </w:p>
    <w:p w:rsidR="00284E2B" w:rsidRPr="00284E2B" w:rsidRDefault="00284E2B" w:rsidP="00284E2B">
      <w:pPr>
        <w:widowControl w:val="0"/>
        <w:autoSpaceDE w:val="0"/>
        <w:autoSpaceDN w:val="0"/>
        <w:adjustRightInd w:val="0"/>
        <w:ind w:firstLine="540"/>
        <w:jc w:val="both"/>
      </w:pPr>
      <w:r w:rsidRPr="00284E2B">
        <w:lastRenderedPageBreak/>
        <w:t>1) формирование и регулирование рынка сельскохозяйственной продукции, сырья и продовольствия, развитие его инфраструктуры;</w:t>
      </w:r>
    </w:p>
    <w:p w:rsidR="00284E2B" w:rsidRPr="00284E2B" w:rsidRDefault="00284E2B" w:rsidP="00284E2B">
      <w:pPr>
        <w:widowControl w:val="0"/>
        <w:autoSpaceDE w:val="0"/>
        <w:autoSpaceDN w:val="0"/>
        <w:adjustRightInd w:val="0"/>
        <w:ind w:firstLine="540"/>
        <w:jc w:val="both"/>
      </w:pPr>
      <w:r w:rsidRPr="00284E2B">
        <w:t>2) поддержка сельскохозяйственных товаропроизводителей</w:t>
      </w:r>
      <w:r w:rsidR="00AA097D">
        <w:t xml:space="preserve"> и садоводов</w:t>
      </w:r>
      <w:r w:rsidRPr="00284E2B">
        <w:t>;</w:t>
      </w:r>
    </w:p>
    <w:p w:rsidR="00284E2B" w:rsidRPr="00284E2B" w:rsidRDefault="00284E2B" w:rsidP="00284E2B">
      <w:pPr>
        <w:widowControl w:val="0"/>
        <w:autoSpaceDE w:val="0"/>
        <w:autoSpaceDN w:val="0"/>
        <w:adjustRightInd w:val="0"/>
        <w:ind w:firstLine="540"/>
        <w:jc w:val="both"/>
      </w:pPr>
      <w:r w:rsidRPr="00284E2B">
        <w:t>3) развитие инновационной деятельности в сфере агропромышленного комплекса;</w:t>
      </w:r>
    </w:p>
    <w:p w:rsidR="00284E2B" w:rsidRPr="00284E2B" w:rsidRDefault="00284E2B" w:rsidP="00284E2B">
      <w:pPr>
        <w:widowControl w:val="0"/>
        <w:autoSpaceDE w:val="0"/>
        <w:autoSpaceDN w:val="0"/>
        <w:adjustRightInd w:val="0"/>
        <w:ind w:firstLine="540"/>
        <w:jc w:val="both"/>
      </w:pPr>
      <w:r w:rsidRPr="00284E2B">
        <w:t>4) устойчивое развитие сельских территорий.</w:t>
      </w:r>
    </w:p>
    <w:p w:rsidR="00284E2B" w:rsidRPr="00284E2B" w:rsidRDefault="00284E2B" w:rsidP="00284E2B">
      <w:pPr>
        <w:widowControl w:val="0"/>
        <w:autoSpaceDE w:val="0"/>
        <w:autoSpaceDN w:val="0"/>
        <w:adjustRightInd w:val="0"/>
        <w:ind w:firstLine="540"/>
        <w:jc w:val="both"/>
      </w:pPr>
      <w:r w:rsidRPr="00284E2B">
        <w:t>Исходя из данных направлений, определены 2 цели муниципальной программы:</w:t>
      </w:r>
    </w:p>
    <w:p w:rsidR="00284E2B" w:rsidRPr="00284E2B" w:rsidRDefault="00284E2B" w:rsidP="00284E2B">
      <w:pPr>
        <w:widowControl w:val="0"/>
        <w:autoSpaceDE w:val="0"/>
        <w:autoSpaceDN w:val="0"/>
        <w:adjustRightInd w:val="0"/>
        <w:ind w:firstLine="540"/>
        <w:jc w:val="both"/>
      </w:pPr>
      <w:r w:rsidRPr="00284E2B">
        <w:t>1.</w:t>
      </w:r>
      <w:r w:rsidRPr="00284E2B">
        <w:tab/>
        <w:t xml:space="preserve">К 2030 году обеспечить устойчивое развитие сельских территорий, характеризующееся увеличением объема сельскохозяйственной продукцией на </w:t>
      </w:r>
      <w:r w:rsidR="00BB1CC6">
        <w:t>25</w:t>
      </w:r>
      <w:r w:rsidRPr="00284E2B">
        <w:t>% по отношению к уровню 202</w:t>
      </w:r>
      <w:r w:rsidR="00BB1CC6">
        <w:t>1</w:t>
      </w:r>
      <w:r w:rsidRPr="00284E2B">
        <w:t xml:space="preserve"> года</w:t>
      </w:r>
    </w:p>
    <w:p w:rsidR="00284E2B" w:rsidRPr="00284E2B" w:rsidRDefault="00284E2B" w:rsidP="00284E2B">
      <w:pPr>
        <w:widowControl w:val="0"/>
        <w:autoSpaceDE w:val="0"/>
        <w:autoSpaceDN w:val="0"/>
        <w:adjustRightInd w:val="0"/>
        <w:ind w:firstLine="540"/>
        <w:jc w:val="both"/>
      </w:pPr>
      <w:r w:rsidRPr="00284E2B">
        <w:t>2.</w:t>
      </w:r>
      <w:r w:rsidRPr="00284E2B">
        <w:tab/>
        <w:t>К концу 2030 года создать 3 субъекта инновационной деятельности</w:t>
      </w:r>
      <w:r w:rsidR="00687465">
        <w:t xml:space="preserve"> в сфере агробизнес образования</w:t>
      </w:r>
      <w:r w:rsidRPr="00284E2B">
        <w:t>.</w:t>
      </w:r>
    </w:p>
    <w:p w:rsidR="00050663" w:rsidRDefault="00050663" w:rsidP="00284E2B">
      <w:pPr>
        <w:widowControl w:val="0"/>
        <w:autoSpaceDE w:val="0"/>
        <w:autoSpaceDN w:val="0"/>
        <w:adjustRightInd w:val="0"/>
        <w:ind w:firstLine="540"/>
        <w:jc w:val="center"/>
        <w:rPr>
          <w:b/>
        </w:rPr>
      </w:pPr>
    </w:p>
    <w:p w:rsidR="00284E2B" w:rsidRPr="00284E2B" w:rsidRDefault="00284E2B" w:rsidP="00284E2B">
      <w:pPr>
        <w:widowControl w:val="0"/>
        <w:autoSpaceDE w:val="0"/>
        <w:autoSpaceDN w:val="0"/>
        <w:adjustRightInd w:val="0"/>
        <w:ind w:firstLine="540"/>
        <w:jc w:val="center"/>
        <w:rPr>
          <w:b/>
        </w:rPr>
      </w:pPr>
      <w:r w:rsidRPr="00284E2B">
        <w:rPr>
          <w:b/>
        </w:rPr>
        <w:t xml:space="preserve">Глава 2. </w:t>
      </w:r>
      <w:r w:rsidR="00BB1CC6">
        <w:rPr>
          <w:b/>
        </w:rPr>
        <w:t>А</w:t>
      </w:r>
      <w:r w:rsidRPr="00284E2B">
        <w:rPr>
          <w:b/>
        </w:rPr>
        <w:t xml:space="preserve">нализ текущего состояния сферы реализации муниципальной программы </w:t>
      </w:r>
    </w:p>
    <w:p w:rsidR="00284E2B" w:rsidRPr="00284E2B" w:rsidRDefault="00284E2B" w:rsidP="00284E2B">
      <w:pPr>
        <w:widowControl w:val="0"/>
        <w:autoSpaceDE w:val="0"/>
        <w:autoSpaceDN w:val="0"/>
        <w:adjustRightInd w:val="0"/>
        <w:ind w:firstLine="540"/>
        <w:jc w:val="both"/>
      </w:pPr>
      <w:r w:rsidRPr="00284E2B">
        <w:t>Слюдянский район Иркутской области расположен большей частью в Байкальской природной территории, на которой запрещаются или ограничиваются виды деятельности, при осуществлении которых оказывается негативное воздействие на уникальную экологическую систему озера Байкал.</w:t>
      </w:r>
    </w:p>
    <w:p w:rsidR="00284E2B" w:rsidRPr="00284E2B" w:rsidRDefault="000A4906" w:rsidP="00E52046">
      <w:pPr>
        <w:autoSpaceDE w:val="0"/>
        <w:autoSpaceDN w:val="0"/>
        <w:adjustRightInd w:val="0"/>
        <w:jc w:val="both"/>
      </w:pPr>
      <w:r w:rsidRPr="008D5D29">
        <w:t xml:space="preserve">        </w:t>
      </w:r>
      <w:r w:rsidR="00284E2B" w:rsidRPr="008D5D29">
        <w:t xml:space="preserve">Администрация Слюдянского муниципального района взяла стратегический курс на производство </w:t>
      </w:r>
      <w:r w:rsidR="00680EB6" w:rsidRPr="008D5D29">
        <w:t>функциональных</w:t>
      </w:r>
      <w:r w:rsidR="00680EB6">
        <w:t xml:space="preserve"> </w:t>
      </w:r>
      <w:r>
        <w:t>продуктов питания</w:t>
      </w:r>
      <w:r w:rsidR="008D5D29">
        <w:t xml:space="preserve"> (с улучшенными характеристиками)</w:t>
      </w:r>
      <w:r>
        <w:t>,  которые соответствуют установленным экологическим, санитарно-эпидемиологическим, ветеринарным и иным требованиям и оказывают минимальное негативное воздействие на окружающую среду.</w:t>
      </w:r>
    </w:p>
    <w:p w:rsidR="00284E2B" w:rsidRPr="00284E2B" w:rsidRDefault="00284E2B" w:rsidP="00284E2B">
      <w:pPr>
        <w:widowControl w:val="0"/>
        <w:autoSpaceDE w:val="0"/>
        <w:autoSpaceDN w:val="0"/>
        <w:adjustRightInd w:val="0"/>
        <w:ind w:firstLine="540"/>
        <w:jc w:val="both"/>
      </w:pPr>
      <w:r w:rsidRPr="00284E2B">
        <w:t>На территории района в 2024 году осуществляют деятельность следующие категории хозяйств:</w:t>
      </w:r>
    </w:p>
    <w:p w:rsidR="00284E2B" w:rsidRPr="00284E2B" w:rsidRDefault="00284E2B" w:rsidP="00284E2B">
      <w:pPr>
        <w:widowControl w:val="0"/>
        <w:autoSpaceDE w:val="0"/>
        <w:autoSpaceDN w:val="0"/>
        <w:adjustRightInd w:val="0"/>
        <w:ind w:firstLine="540"/>
        <w:jc w:val="both"/>
      </w:pPr>
      <w:r w:rsidRPr="00284E2B">
        <w:t>- в отрасли «Растениеводство» - 2 юридических лица и 4 индивидуальных предпринимателя;</w:t>
      </w:r>
    </w:p>
    <w:p w:rsidR="00284E2B" w:rsidRPr="00284E2B" w:rsidRDefault="00284E2B" w:rsidP="00284E2B">
      <w:pPr>
        <w:widowControl w:val="0"/>
        <w:autoSpaceDE w:val="0"/>
        <w:autoSpaceDN w:val="0"/>
        <w:adjustRightInd w:val="0"/>
        <w:ind w:firstLine="540"/>
        <w:jc w:val="both"/>
      </w:pPr>
      <w:r w:rsidRPr="00284E2B">
        <w:t xml:space="preserve">- в отрасли «Животноводство» - 2 юридического лица и 7 крестьянских (фермерских) хозяйств и индивидуальных предпринимателей; </w:t>
      </w:r>
    </w:p>
    <w:p w:rsidR="00284E2B" w:rsidRPr="00284E2B" w:rsidRDefault="00284E2B" w:rsidP="00284E2B">
      <w:pPr>
        <w:widowControl w:val="0"/>
        <w:autoSpaceDE w:val="0"/>
        <w:autoSpaceDN w:val="0"/>
        <w:adjustRightInd w:val="0"/>
        <w:ind w:firstLine="540"/>
        <w:jc w:val="both"/>
      </w:pPr>
      <w:r w:rsidRPr="00284E2B">
        <w:t xml:space="preserve">- личных подсобных хозяйств – 5625, из них осуществляют деятельность  - 4697.           </w:t>
      </w:r>
    </w:p>
    <w:p w:rsidR="00284E2B" w:rsidRPr="00284E2B" w:rsidRDefault="00284E2B" w:rsidP="00284E2B">
      <w:pPr>
        <w:widowControl w:val="0"/>
        <w:autoSpaceDE w:val="0"/>
        <w:autoSpaceDN w:val="0"/>
        <w:adjustRightInd w:val="0"/>
        <w:ind w:firstLine="540"/>
        <w:jc w:val="both"/>
      </w:pPr>
      <w:r w:rsidRPr="00284E2B">
        <w:t xml:space="preserve">Пищевую и перерабатывающую промышленность района представляют: 3 юридических лица и 10 индивидуальных предпринимателей  большей частью  производящие и поставляющие свежевыпеченный хлеб и хлебобулочные изделия. </w:t>
      </w:r>
    </w:p>
    <w:p w:rsidR="00284E2B" w:rsidRPr="00284E2B" w:rsidRDefault="00284E2B" w:rsidP="00284E2B">
      <w:pPr>
        <w:widowControl w:val="0"/>
        <w:autoSpaceDE w:val="0"/>
        <w:autoSpaceDN w:val="0"/>
        <w:adjustRightInd w:val="0"/>
        <w:ind w:firstLine="540"/>
        <w:jc w:val="both"/>
      </w:pPr>
      <w:r w:rsidRPr="00284E2B">
        <w:t>Осуществляют деятельность по производству безалкогольных напитков 1 индивидуальный предприниматель и 9 юридических лиц. Произведенную продукцию реализуют, как на внутреннем, так  и внешнем рынке.</w:t>
      </w:r>
    </w:p>
    <w:p w:rsidR="00284E2B" w:rsidRPr="00284E2B" w:rsidRDefault="00284E2B" w:rsidP="00284E2B">
      <w:pPr>
        <w:widowControl w:val="0"/>
        <w:autoSpaceDE w:val="0"/>
        <w:autoSpaceDN w:val="0"/>
        <w:adjustRightInd w:val="0"/>
        <w:ind w:firstLine="540"/>
        <w:jc w:val="both"/>
      </w:pPr>
      <w:proofErr w:type="gramStart"/>
      <w:r w:rsidRPr="00284E2B">
        <w:t>По предоставленным данным Территориального органа Федеральной службы государственной статистики по Иркутской области на территории района в 1 полугодии 2024 года  произведено  в хозяйствах всех категорий скота и птицы на убой (в живом весе) 32 тонны (114,3%); молока 564 тонн (95,6%) . По состоянию на 1 июля 2024 года в хозяйствах всех категорий поголовье  крупно-рогатого скота составило - 943 головы (96,9%);</w:t>
      </w:r>
      <w:proofErr w:type="gramEnd"/>
      <w:r w:rsidRPr="00284E2B">
        <w:t xml:space="preserve"> коров – 406 голов (106,8%);  коз, овец – 364 (100,3%); свиней - 485 (82,1%). Данные приведены в соотношении к аналогичному периоду прошлого года. </w:t>
      </w:r>
    </w:p>
    <w:p w:rsidR="00284E2B" w:rsidRPr="00284E2B" w:rsidRDefault="00284E2B" w:rsidP="00284E2B">
      <w:pPr>
        <w:widowControl w:val="0"/>
        <w:autoSpaceDE w:val="0"/>
        <w:autoSpaceDN w:val="0"/>
        <w:adjustRightInd w:val="0"/>
        <w:ind w:firstLine="540"/>
        <w:jc w:val="both"/>
      </w:pPr>
      <w:r w:rsidRPr="00284E2B">
        <w:t>В Слюдянском районе в период с 2019 по 2023 годы было вовлечено в сферу агробизнес-образования 4 образовательных учреждения, для которых были разработаны следующие модели Агрошкол:</w:t>
      </w:r>
    </w:p>
    <w:p w:rsidR="00284E2B" w:rsidRPr="00284E2B" w:rsidRDefault="00284E2B" w:rsidP="00284E2B">
      <w:pPr>
        <w:widowControl w:val="0"/>
        <w:autoSpaceDE w:val="0"/>
        <w:autoSpaceDN w:val="0"/>
        <w:adjustRightInd w:val="0"/>
        <w:ind w:firstLine="540"/>
        <w:jc w:val="both"/>
      </w:pPr>
      <w:r w:rsidRPr="00284E2B">
        <w:t>1)</w:t>
      </w:r>
      <w:r w:rsidRPr="00284E2B">
        <w:tab/>
        <w:t>«Высокотехнологичный способ ведения сельского хозяйств</w:t>
      </w:r>
      <w:proofErr w:type="gramStart"/>
      <w:r w:rsidRPr="00284E2B">
        <w:t>а-</w:t>
      </w:r>
      <w:proofErr w:type="gramEnd"/>
      <w:r w:rsidRPr="00284E2B">
        <w:t xml:space="preserve"> аквапоника. Рассадное отделение», 2019 го</w:t>
      </w:r>
      <w:proofErr w:type="gramStart"/>
      <w:r w:rsidRPr="00284E2B">
        <w:t>д-</w:t>
      </w:r>
      <w:proofErr w:type="gramEnd"/>
      <w:r w:rsidRPr="00284E2B">
        <w:t xml:space="preserve"> МБОУ СОШ № 49 г. </w:t>
      </w:r>
      <w:proofErr w:type="spellStart"/>
      <w:r w:rsidRPr="00284E2B">
        <w:t>Слюдянки</w:t>
      </w:r>
      <w:proofErr w:type="spellEnd"/>
    </w:p>
    <w:p w:rsidR="00284E2B" w:rsidRPr="00284E2B" w:rsidRDefault="00284E2B" w:rsidP="00284E2B">
      <w:pPr>
        <w:widowControl w:val="0"/>
        <w:autoSpaceDE w:val="0"/>
        <w:autoSpaceDN w:val="0"/>
        <w:adjustRightInd w:val="0"/>
        <w:ind w:firstLine="540"/>
        <w:jc w:val="both"/>
      </w:pPr>
      <w:r w:rsidRPr="00284E2B">
        <w:t>2)</w:t>
      </w:r>
      <w:r w:rsidRPr="00284E2B">
        <w:tab/>
        <w:t>«Вертикальное растениеводство», 2020 го</w:t>
      </w:r>
      <w:proofErr w:type="gramStart"/>
      <w:r w:rsidRPr="00284E2B">
        <w:t>д-</w:t>
      </w:r>
      <w:proofErr w:type="gramEnd"/>
      <w:r w:rsidRPr="00284E2B">
        <w:t xml:space="preserve"> МБОУ «СОШ№12» г. Байкальска</w:t>
      </w:r>
    </w:p>
    <w:p w:rsidR="00284E2B" w:rsidRPr="00284E2B" w:rsidRDefault="00284E2B" w:rsidP="00284E2B">
      <w:pPr>
        <w:widowControl w:val="0"/>
        <w:autoSpaceDE w:val="0"/>
        <w:autoSpaceDN w:val="0"/>
        <w:adjustRightInd w:val="0"/>
        <w:ind w:firstLine="540"/>
        <w:jc w:val="both"/>
      </w:pPr>
      <w:r w:rsidRPr="00284E2B">
        <w:t>3)</w:t>
      </w:r>
      <w:r w:rsidRPr="00284E2B">
        <w:tab/>
        <w:t>«Биоинженерный центр», 2021 го</w:t>
      </w:r>
      <w:proofErr w:type="gramStart"/>
      <w:r w:rsidRPr="00284E2B">
        <w:t>д-</w:t>
      </w:r>
      <w:proofErr w:type="gramEnd"/>
      <w:r w:rsidRPr="00284E2B">
        <w:t xml:space="preserve"> МБОУ «СОШ№10» г. Байкальска</w:t>
      </w:r>
    </w:p>
    <w:p w:rsidR="00284E2B" w:rsidRPr="00284E2B" w:rsidRDefault="00284E2B" w:rsidP="00284E2B">
      <w:pPr>
        <w:widowControl w:val="0"/>
        <w:autoSpaceDE w:val="0"/>
        <w:autoSpaceDN w:val="0"/>
        <w:adjustRightInd w:val="0"/>
        <w:ind w:firstLine="540"/>
        <w:jc w:val="both"/>
      </w:pPr>
      <w:r w:rsidRPr="00284E2B">
        <w:t>4)</w:t>
      </w:r>
      <w:r w:rsidRPr="00284E2B">
        <w:tab/>
        <w:t>«Сити-фермерство. Современные технологии растениеводства с использованием гидропонного оборудования в детском саду», 2023 го</w:t>
      </w:r>
      <w:proofErr w:type="gramStart"/>
      <w:r w:rsidRPr="00284E2B">
        <w:t>д-</w:t>
      </w:r>
      <w:proofErr w:type="gramEnd"/>
      <w:r w:rsidRPr="00284E2B">
        <w:t xml:space="preserve"> МБДОУ «Детский сад №1 г. </w:t>
      </w:r>
      <w:proofErr w:type="spellStart"/>
      <w:r w:rsidRPr="00284E2B">
        <w:lastRenderedPageBreak/>
        <w:t>Слюдянки</w:t>
      </w:r>
      <w:proofErr w:type="spellEnd"/>
      <w:r w:rsidRPr="00284E2B">
        <w:t>».</w:t>
      </w:r>
    </w:p>
    <w:p w:rsidR="00284E2B" w:rsidRPr="00284E2B" w:rsidRDefault="00284E2B" w:rsidP="00284E2B">
      <w:pPr>
        <w:widowControl w:val="0"/>
        <w:autoSpaceDE w:val="0"/>
        <w:autoSpaceDN w:val="0"/>
        <w:adjustRightInd w:val="0"/>
        <w:ind w:firstLine="540"/>
        <w:jc w:val="both"/>
      </w:pPr>
      <w:r w:rsidRPr="00284E2B">
        <w:t xml:space="preserve">Инфраструктура Агрошкол создавалась за счет средств бюджета района. </w:t>
      </w:r>
    </w:p>
    <w:p w:rsidR="00284E2B" w:rsidRPr="00284E2B" w:rsidRDefault="00284E2B" w:rsidP="00284E2B">
      <w:pPr>
        <w:widowControl w:val="0"/>
        <w:autoSpaceDE w:val="0"/>
        <w:autoSpaceDN w:val="0"/>
        <w:adjustRightInd w:val="0"/>
        <w:ind w:firstLine="540"/>
        <w:jc w:val="both"/>
      </w:pPr>
      <w:proofErr w:type="gramStart"/>
      <w:r w:rsidRPr="00284E2B">
        <w:t>В целях реализации проектов «Агрошкола» между администрацией, учредителем (МКУ «</w:t>
      </w:r>
      <w:proofErr w:type="spellStart"/>
      <w:r w:rsidRPr="00284E2B">
        <w:t>КСПиК</w:t>
      </w:r>
      <w:proofErr w:type="spellEnd"/>
      <w:r w:rsidRPr="00284E2B">
        <w:t>») и образовательными учреждениями в рамках основной и дополнительной общеобразовательной деятельности подписаны Соглашения о сотрудничестве по координации действий в целях получения статуса региональной инновационной площадки и дальнейшего развития проектов «Агрошкол» в рамках Концепции развития непрерывного агробизнес-образования на сельских территориях Иркутской области на 2021 - 2025 годы, утвержденной приказом  от 01 апреля 2021</w:t>
      </w:r>
      <w:proofErr w:type="gramEnd"/>
      <w:r w:rsidRPr="00284E2B">
        <w:t xml:space="preserve"> года министерства образования Иркутской области №29-мпр, министерства сельского хозяйства Иркутской области №10-мпр. Агрошколы в обязательном порядке взаимодействуют с учреждениями высшей  и средней профессиональной школы Иркутской области, привлекая их в число участников образовательной экосистемы Учреждения по направлениям Агрошколы. В настоящее время 3 площадки  имеют защищенный статус региональных пилотных площадок и получают областное финансирование (МБОУ СОШ № 49 г. </w:t>
      </w:r>
      <w:proofErr w:type="spellStart"/>
      <w:r w:rsidRPr="00284E2B">
        <w:t>Слюдянки</w:t>
      </w:r>
      <w:proofErr w:type="spellEnd"/>
      <w:r w:rsidRPr="00284E2B">
        <w:t xml:space="preserve">, МБОУ «СОШ№12» г. Байкальска, МБОУ «СОШ№10» г. Байкальска) на материально-техническое оснащение, МБДОУ «Детский сад №1 г. </w:t>
      </w:r>
      <w:proofErr w:type="spellStart"/>
      <w:r w:rsidRPr="00284E2B">
        <w:t>Слюдянки</w:t>
      </w:r>
      <w:proofErr w:type="spellEnd"/>
      <w:r w:rsidRPr="00284E2B">
        <w:t>»  находится в стадии защиты статуса.</w:t>
      </w:r>
    </w:p>
    <w:p w:rsidR="00284E2B" w:rsidRPr="00284E2B" w:rsidRDefault="00284E2B" w:rsidP="00284E2B">
      <w:pPr>
        <w:widowControl w:val="0"/>
        <w:autoSpaceDE w:val="0"/>
        <w:autoSpaceDN w:val="0"/>
        <w:adjustRightInd w:val="0"/>
        <w:ind w:firstLine="540"/>
        <w:jc w:val="both"/>
      </w:pPr>
      <w:r w:rsidRPr="00284E2B">
        <w:t>За учебный год  2023-2024 год агробизнес-образованием охвачено 916 детей:</w:t>
      </w:r>
    </w:p>
    <w:p w:rsidR="00284E2B" w:rsidRPr="00284E2B" w:rsidRDefault="00284E2B" w:rsidP="00284E2B">
      <w:pPr>
        <w:widowControl w:val="0"/>
        <w:autoSpaceDE w:val="0"/>
        <w:autoSpaceDN w:val="0"/>
        <w:adjustRightInd w:val="0"/>
        <w:ind w:firstLine="540"/>
        <w:jc w:val="both"/>
      </w:pPr>
      <w:r w:rsidRPr="00284E2B">
        <w:t>- МБО</w:t>
      </w:r>
      <w:r w:rsidR="00A21880">
        <w:t xml:space="preserve">У СОШ №49 г. </w:t>
      </w:r>
      <w:proofErr w:type="spellStart"/>
      <w:r w:rsidR="00A21880">
        <w:t>Слюдянки</w:t>
      </w:r>
      <w:proofErr w:type="spellEnd"/>
      <w:r w:rsidR="00A21880">
        <w:t xml:space="preserve"> 43 ребенка</w:t>
      </w:r>
      <w:r w:rsidRPr="00284E2B">
        <w:t>;</w:t>
      </w:r>
    </w:p>
    <w:p w:rsidR="00284E2B" w:rsidRPr="00284E2B" w:rsidRDefault="00284E2B" w:rsidP="00284E2B">
      <w:pPr>
        <w:widowControl w:val="0"/>
        <w:autoSpaceDE w:val="0"/>
        <w:autoSpaceDN w:val="0"/>
        <w:adjustRightInd w:val="0"/>
        <w:ind w:firstLine="540"/>
        <w:jc w:val="both"/>
      </w:pPr>
      <w:r w:rsidRPr="00284E2B">
        <w:t>- МБОУ «СОШ №10» г. Байкальска 298 детей;</w:t>
      </w:r>
    </w:p>
    <w:p w:rsidR="00284E2B" w:rsidRPr="00284E2B" w:rsidRDefault="00284E2B" w:rsidP="00284E2B">
      <w:pPr>
        <w:widowControl w:val="0"/>
        <w:autoSpaceDE w:val="0"/>
        <w:autoSpaceDN w:val="0"/>
        <w:adjustRightInd w:val="0"/>
        <w:ind w:firstLine="540"/>
        <w:jc w:val="both"/>
      </w:pPr>
      <w:r w:rsidRPr="00284E2B">
        <w:t>- МБОУ «СОШ №12» г. Байкальска 465 детей;</w:t>
      </w:r>
    </w:p>
    <w:p w:rsidR="00284E2B" w:rsidRPr="00284E2B" w:rsidRDefault="00284E2B" w:rsidP="00284E2B">
      <w:pPr>
        <w:widowControl w:val="0"/>
        <w:autoSpaceDE w:val="0"/>
        <w:autoSpaceDN w:val="0"/>
        <w:adjustRightInd w:val="0"/>
        <w:ind w:firstLine="540"/>
        <w:jc w:val="both"/>
      </w:pPr>
      <w:r w:rsidRPr="00284E2B">
        <w:t xml:space="preserve">- МБДОУ «Детский сад №1 г. </w:t>
      </w:r>
      <w:proofErr w:type="spellStart"/>
      <w:r w:rsidRPr="00284E2B">
        <w:t>Слюдянки</w:t>
      </w:r>
      <w:proofErr w:type="spellEnd"/>
      <w:r w:rsidRPr="00284E2B">
        <w:t>» 110 детей.</w:t>
      </w:r>
    </w:p>
    <w:p w:rsidR="00284E2B" w:rsidRPr="00284E2B" w:rsidRDefault="00284E2B" w:rsidP="00284E2B">
      <w:pPr>
        <w:widowControl w:val="0"/>
        <w:autoSpaceDE w:val="0"/>
        <w:autoSpaceDN w:val="0"/>
        <w:adjustRightInd w:val="0"/>
        <w:ind w:firstLine="540"/>
        <w:jc w:val="both"/>
      </w:pPr>
      <w:r w:rsidRPr="00284E2B">
        <w:t>С 2023 году ежегодно проводится Проектный день Агрошкол Слюдянского района в выездном формате на одной из площадок участников проекта «Агрошкола» с приглашением экспертов и Агрошкол Иркутской области других районов. Задача принимающей стороны представить достижения развития модели «Агрошколы» для других участников проекта «Агрошкола». Защита проектов проводится в рамках межрегиональной учебно-практической конференции детских исследовательских и проектных работ «Эврика!» по треку «Агрошкола».</w:t>
      </w:r>
    </w:p>
    <w:p w:rsidR="00284E2B" w:rsidRPr="00284E2B" w:rsidRDefault="00284E2B" w:rsidP="00284E2B">
      <w:pPr>
        <w:widowControl w:val="0"/>
        <w:autoSpaceDE w:val="0"/>
        <w:autoSpaceDN w:val="0"/>
        <w:adjustRightInd w:val="0"/>
        <w:ind w:firstLine="540"/>
        <w:jc w:val="both"/>
      </w:pPr>
      <w:r w:rsidRPr="00284E2B">
        <w:t xml:space="preserve">С 2018 года в рамках заключенного Соглашения администрации Слюдянского района с </w:t>
      </w:r>
      <w:proofErr w:type="spellStart"/>
      <w:r w:rsidRPr="00284E2B">
        <w:t>ИрНИТУ</w:t>
      </w:r>
      <w:proofErr w:type="spellEnd"/>
      <w:r w:rsidRPr="00284E2B">
        <w:t xml:space="preserve">  реализуется совместный проект  администрации Слюдянского муниципального района с </w:t>
      </w:r>
      <w:proofErr w:type="spellStart"/>
      <w:r w:rsidRPr="00284E2B">
        <w:t>ИрНИТУ</w:t>
      </w:r>
      <w:proofErr w:type="spellEnd"/>
      <w:r w:rsidRPr="00284E2B">
        <w:t xml:space="preserve"> по разработке функциональных продуктов питания на основе соков из местного растительного сырья и внедрения их в организованное питание детей Слюдянского района по </w:t>
      </w:r>
      <w:proofErr w:type="spellStart"/>
      <w:r w:rsidRPr="00284E2B">
        <w:t>здоровьесберегающим</w:t>
      </w:r>
      <w:proofErr w:type="spellEnd"/>
      <w:r w:rsidRPr="00284E2B">
        <w:t xml:space="preserve"> технологиям. Указанные технологии  являются научной разработкой </w:t>
      </w:r>
      <w:proofErr w:type="spellStart"/>
      <w:r w:rsidRPr="00284E2B">
        <w:t>ИрНИТУ</w:t>
      </w:r>
      <w:proofErr w:type="spellEnd"/>
      <w:r w:rsidRPr="00284E2B">
        <w:t>, включают в себя щадящую пастеризацию, пониженное содержание сахара, а также добавление пектинов и лецитинов.</w:t>
      </w:r>
    </w:p>
    <w:p w:rsidR="00284E2B" w:rsidRPr="00284E2B" w:rsidRDefault="00284E2B" w:rsidP="00284E2B">
      <w:pPr>
        <w:widowControl w:val="0"/>
        <w:autoSpaceDE w:val="0"/>
        <w:autoSpaceDN w:val="0"/>
        <w:adjustRightInd w:val="0"/>
        <w:ind w:firstLine="540"/>
        <w:jc w:val="both"/>
      </w:pPr>
      <w:r w:rsidRPr="00284E2B">
        <w:t xml:space="preserve">В течение 2020-2022 годов производство сиропов для поставки в детские образовательные учреждения Слюдянского района осуществлялось в рамках научно-производственного эксперимента на малых производственных мощностях дочернего предприятия </w:t>
      </w:r>
      <w:proofErr w:type="spellStart"/>
      <w:r w:rsidRPr="00284E2B">
        <w:t>ИрНИТУ</w:t>
      </w:r>
      <w:proofErr w:type="spellEnd"/>
      <w:r w:rsidRPr="00284E2B">
        <w:t xml:space="preserve">  ООО «</w:t>
      </w:r>
      <w:proofErr w:type="spellStart"/>
      <w:r w:rsidRPr="00284E2B">
        <w:t>Энолог</w:t>
      </w:r>
      <w:proofErr w:type="spellEnd"/>
      <w:r w:rsidRPr="00284E2B">
        <w:t xml:space="preserve">», с дальнейшей поставкой  сиропов в образовательные учреждения Слюдянского района. Сырьем для производства напитков в этот период  явились закупленные от населения Слюдянского района плоды и ягоды. Кафедра химии и пищевых технологий проф. </w:t>
      </w:r>
      <w:proofErr w:type="spellStart"/>
      <w:r w:rsidRPr="00284E2B">
        <w:t>В.В.Тутуриной</w:t>
      </w:r>
      <w:proofErr w:type="spellEnd"/>
      <w:r w:rsidRPr="00284E2B">
        <w:t xml:space="preserve"> Института высоких технологий под руководством профессора С.Н. Евстафьева и непосредственном участии доцента Г.С. </w:t>
      </w:r>
      <w:proofErr w:type="spellStart"/>
      <w:r w:rsidRPr="00284E2B">
        <w:t>Гусаковой</w:t>
      </w:r>
      <w:proofErr w:type="spellEnd"/>
      <w:r w:rsidRPr="00284E2B">
        <w:t xml:space="preserve"> разработала аннотации, а также технологические карты приготовления в условиях пищеблоков детских образовательных учреждений </w:t>
      </w:r>
      <w:proofErr w:type="spellStart"/>
      <w:r w:rsidRPr="00284E2B">
        <w:t>бионапитков</w:t>
      </w:r>
      <w:proofErr w:type="spellEnd"/>
      <w:r w:rsidRPr="00284E2B">
        <w:t xml:space="preserve">: «Ероша» </w:t>
      </w:r>
      <w:proofErr w:type="gramStart"/>
      <w:r w:rsidRPr="00284E2B">
        <w:t xml:space="preserve">( </w:t>
      </w:r>
      <w:proofErr w:type="gramEnd"/>
      <w:r w:rsidRPr="00284E2B">
        <w:t>из сиропа «Черная смородина»), который внедрен в меню учреждений с декабря 2020 года, а также «</w:t>
      </w:r>
      <w:proofErr w:type="spellStart"/>
      <w:r w:rsidRPr="00284E2B">
        <w:t>Нежка</w:t>
      </w:r>
      <w:proofErr w:type="spellEnd"/>
      <w:r w:rsidRPr="00284E2B">
        <w:t xml:space="preserve">» (из сиропов «Черная смородина» и «Яблоко»), который внедрен в меню учреждений с февраля 2022 года), «Яша Яблоко» (из сиропа «Яблоко»), который внедрен в меню учреждений с 2023 года). </w:t>
      </w:r>
    </w:p>
    <w:p w:rsidR="00284E2B" w:rsidRPr="00284E2B" w:rsidRDefault="00284E2B" w:rsidP="00284E2B">
      <w:pPr>
        <w:widowControl w:val="0"/>
        <w:autoSpaceDE w:val="0"/>
        <w:autoSpaceDN w:val="0"/>
        <w:adjustRightInd w:val="0"/>
        <w:ind w:firstLine="540"/>
        <w:jc w:val="both"/>
      </w:pPr>
      <w:r w:rsidRPr="00284E2B">
        <w:t xml:space="preserve">В апробации </w:t>
      </w:r>
      <w:proofErr w:type="spellStart"/>
      <w:r w:rsidRPr="00284E2B">
        <w:t>сироповых</w:t>
      </w:r>
      <w:proofErr w:type="spellEnd"/>
      <w:r w:rsidRPr="00284E2B">
        <w:t xml:space="preserve"> смесей, их отборе для детского питания принимали учащиеся Технологического кружка </w:t>
      </w:r>
      <w:proofErr w:type="spellStart"/>
      <w:r w:rsidRPr="00284E2B">
        <w:t>ИрНИТУ</w:t>
      </w:r>
      <w:proofErr w:type="spellEnd"/>
      <w:r w:rsidRPr="00284E2B">
        <w:t xml:space="preserve">, развернутого на базе СБОУ СОШ №10 </w:t>
      </w:r>
      <w:proofErr w:type="spellStart"/>
      <w:r w:rsidRPr="00284E2B">
        <w:t>г</w:t>
      </w:r>
      <w:proofErr w:type="gramStart"/>
      <w:r w:rsidRPr="00284E2B">
        <w:t>.Б</w:t>
      </w:r>
      <w:proofErr w:type="gramEnd"/>
      <w:r w:rsidRPr="00284E2B">
        <w:t>айкальска</w:t>
      </w:r>
      <w:proofErr w:type="spellEnd"/>
      <w:r w:rsidRPr="00284E2B">
        <w:t xml:space="preserve">. </w:t>
      </w:r>
      <w:r w:rsidRPr="00284E2B">
        <w:lastRenderedPageBreak/>
        <w:t>Названия напитков, визуализация образов брендов разработаны  учащимися этого кружка.</w:t>
      </w:r>
    </w:p>
    <w:p w:rsidR="00284E2B" w:rsidRPr="00284E2B" w:rsidRDefault="00284E2B" w:rsidP="00284E2B">
      <w:pPr>
        <w:widowControl w:val="0"/>
        <w:autoSpaceDE w:val="0"/>
        <w:autoSpaceDN w:val="0"/>
        <w:adjustRightInd w:val="0"/>
        <w:ind w:firstLine="540"/>
        <w:jc w:val="both"/>
      </w:pPr>
      <w:r w:rsidRPr="00284E2B">
        <w:t>В 2023 году научно-производственный эксперимент признан успешным, приобретен цех по переработке плодово-ягодного сырья, с марта 2023 года полуфабрикат</w:t>
      </w:r>
      <w:proofErr w:type="gramStart"/>
      <w:r w:rsidRPr="00284E2B">
        <w:t>ы-</w:t>
      </w:r>
      <w:proofErr w:type="gramEnd"/>
      <w:r w:rsidRPr="00284E2B">
        <w:t xml:space="preserve"> сиропы производятся на муниципальных мощностях, и доводятся в условиях пищеблоков образовательных учреждений смешиванием с кипяченой водой до </w:t>
      </w:r>
      <w:proofErr w:type="spellStart"/>
      <w:r w:rsidRPr="00284E2B">
        <w:t>бионапитков</w:t>
      </w:r>
      <w:proofErr w:type="spellEnd"/>
      <w:r w:rsidRPr="00284E2B">
        <w:t>.</w:t>
      </w:r>
    </w:p>
    <w:p w:rsidR="00284E2B" w:rsidRPr="00284E2B" w:rsidRDefault="00284E2B" w:rsidP="00284E2B">
      <w:pPr>
        <w:widowControl w:val="0"/>
        <w:autoSpaceDE w:val="0"/>
        <w:autoSpaceDN w:val="0"/>
        <w:adjustRightInd w:val="0"/>
        <w:ind w:firstLine="540"/>
        <w:jc w:val="both"/>
      </w:pPr>
      <w:proofErr w:type="spellStart"/>
      <w:proofErr w:type="gramStart"/>
      <w:r w:rsidRPr="00284E2B">
        <w:t>C</w:t>
      </w:r>
      <w:proofErr w:type="gramEnd"/>
      <w:r w:rsidRPr="00284E2B">
        <w:t>истемный</w:t>
      </w:r>
      <w:proofErr w:type="spellEnd"/>
      <w:r w:rsidRPr="00284E2B">
        <w:t xml:space="preserve"> подход в развитии садоводства и огородничества в Слюдянском районе обеспечивается благодаря созданной инфраструктуре поддержки СНТ: в 2018 году при поддержке администрации района создан Союз садоводов Слюдянского района, в 2019 году при мэре района создан Координационный совет по развитию деятельности садоводческих некоммерческих объединений. </w:t>
      </w:r>
    </w:p>
    <w:p w:rsidR="00284E2B" w:rsidRPr="00284E2B" w:rsidRDefault="00284E2B" w:rsidP="00284E2B">
      <w:pPr>
        <w:widowControl w:val="0"/>
        <w:autoSpaceDE w:val="0"/>
        <w:autoSpaceDN w:val="0"/>
        <w:adjustRightInd w:val="0"/>
        <w:ind w:firstLine="540"/>
        <w:jc w:val="both"/>
      </w:pPr>
      <w:r w:rsidRPr="00284E2B">
        <w:t>Слаженная работа этих двух органов при организационной роли администрации района позволяет  решать следующие  вопросы:</w:t>
      </w:r>
    </w:p>
    <w:p w:rsidR="00284E2B" w:rsidRPr="00284E2B" w:rsidRDefault="00284E2B" w:rsidP="00284E2B">
      <w:pPr>
        <w:widowControl w:val="0"/>
        <w:autoSpaceDE w:val="0"/>
        <w:autoSpaceDN w:val="0"/>
        <w:adjustRightInd w:val="0"/>
        <w:ind w:firstLine="540"/>
        <w:jc w:val="both"/>
      </w:pPr>
      <w:r w:rsidRPr="00284E2B">
        <w:t>1. Разрабатывать и реализовывать в СНТ меры поддержки садоводческих некоммерческих объединений, оказывать помощь в получении грантов различного уровня, предоставляемых СНТ.</w:t>
      </w:r>
    </w:p>
    <w:p w:rsidR="00284E2B" w:rsidRPr="00284E2B" w:rsidRDefault="00284E2B" w:rsidP="00284E2B">
      <w:pPr>
        <w:widowControl w:val="0"/>
        <w:autoSpaceDE w:val="0"/>
        <w:autoSpaceDN w:val="0"/>
        <w:adjustRightInd w:val="0"/>
        <w:ind w:firstLine="540"/>
        <w:jc w:val="both"/>
      </w:pPr>
      <w:r w:rsidRPr="00284E2B">
        <w:t xml:space="preserve">2. Оказывать садоводам  юридические, консультационные, образовательные услуги, в том числе услуги по оформлению юридических и разрешительных документов (например, по установлению права собственности в судебном порядке на </w:t>
      </w:r>
      <w:proofErr w:type="spellStart"/>
      <w:r w:rsidRPr="00284E2B">
        <w:t>электросетевое</w:t>
      </w:r>
      <w:proofErr w:type="spellEnd"/>
      <w:r w:rsidRPr="00284E2B">
        <w:t xml:space="preserve"> хозяйство и регистрации права собственности в </w:t>
      </w:r>
      <w:proofErr w:type="spellStart"/>
      <w:r w:rsidRPr="00284E2B">
        <w:t>Росреестре</w:t>
      </w:r>
      <w:proofErr w:type="spellEnd"/>
      <w:r w:rsidRPr="00284E2B">
        <w:t>).</w:t>
      </w:r>
    </w:p>
    <w:p w:rsidR="00284E2B" w:rsidRPr="00284E2B" w:rsidRDefault="00284E2B" w:rsidP="00284E2B">
      <w:pPr>
        <w:widowControl w:val="0"/>
        <w:autoSpaceDE w:val="0"/>
        <w:autoSpaceDN w:val="0"/>
        <w:adjustRightInd w:val="0"/>
        <w:ind w:firstLine="540"/>
        <w:jc w:val="both"/>
      </w:pPr>
      <w:r w:rsidRPr="00284E2B">
        <w:t>3. Осуществлять межведомственное взаимодействие по широкому кругу вопросов: обеспечение водоснабжением, пожарной безопасности, санитарной безопасности, создание общественных пространств в СНТ и др. (например, органов власти и  электросетевых организаций  по вопросу передачи на баланс электрических сетей СНТ).</w:t>
      </w:r>
      <w:r w:rsidRPr="00284E2B">
        <w:tab/>
        <w:t xml:space="preserve"> </w:t>
      </w:r>
    </w:p>
    <w:p w:rsidR="00284E2B" w:rsidRPr="00284E2B" w:rsidRDefault="00284E2B" w:rsidP="00284E2B">
      <w:pPr>
        <w:widowControl w:val="0"/>
        <w:autoSpaceDE w:val="0"/>
        <w:autoSpaceDN w:val="0"/>
        <w:adjustRightInd w:val="0"/>
        <w:ind w:firstLine="540"/>
        <w:jc w:val="both"/>
      </w:pPr>
      <w:r w:rsidRPr="00284E2B">
        <w:t xml:space="preserve">Приоритетным, наиболее наболевшим, направлением работы администрации района с 2018 года является приведение в надлежащее состояние электросетевого хозяйства СНТ.  Низкое качество электроэнергии, массовые случаи </w:t>
      </w:r>
      <w:proofErr w:type="spellStart"/>
      <w:r w:rsidRPr="00284E2B">
        <w:t>безучетного</w:t>
      </w:r>
      <w:proofErr w:type="spellEnd"/>
      <w:r w:rsidRPr="00284E2B">
        <w:t xml:space="preserve"> потребления электроэнергии, необходимость содержать электрика, отсутствие индивидуальных договоров энергоснабжени</w:t>
      </w:r>
      <w:proofErr w:type="gramStart"/>
      <w:r w:rsidRPr="00284E2B">
        <w:t>я-</w:t>
      </w:r>
      <w:proofErr w:type="gramEnd"/>
      <w:r w:rsidRPr="00284E2B">
        <w:t xml:space="preserve"> все это создавало некомфортные условия ведения садоводства и вынуждало СНТ нести неоправданные  денежные траты. Участие в областной программе по получению грантов по данному направлению осложнялось отсутствием у СНТ документов на инфраструктуру, отводы земель, наличием массы организационных и юридических вопросов, неудачным опытом других пилотных районов Иркутской области участия в областной программе. Вместе с тем, консолидированная, настойчивая работа всех задействованных лиц привела к должному результату. Слюдянский райо</w:t>
      </w:r>
      <w:proofErr w:type="gramStart"/>
      <w:r w:rsidRPr="00284E2B">
        <w:t>н-</w:t>
      </w:r>
      <w:proofErr w:type="gramEnd"/>
      <w:r w:rsidRPr="00284E2B">
        <w:t xml:space="preserve"> единственный район Иркутской области, который из года в год участвовал в конкурсе, выходил в числе победителей, получал средства, успешно их осваивал. Так, за 6 лет участия в программе приведены в надлежащее состояние </w:t>
      </w:r>
      <w:proofErr w:type="spellStart"/>
      <w:r w:rsidRPr="00284E2B">
        <w:t>электросетевое</w:t>
      </w:r>
      <w:proofErr w:type="spellEnd"/>
      <w:r w:rsidRPr="00284E2B">
        <w:t xml:space="preserve"> хозяйство 10 СНТ, в том числе: 1 СНТ Байкальского городского поселения, 2 СНТ </w:t>
      </w:r>
      <w:proofErr w:type="spellStart"/>
      <w:r w:rsidRPr="00284E2B">
        <w:t>Утуликского</w:t>
      </w:r>
      <w:proofErr w:type="spellEnd"/>
      <w:r w:rsidRPr="00284E2B">
        <w:t xml:space="preserve"> МО, 7 СНТ Слюдянского городского поселения. Общая сумму мероприятия за 6 лет составила 49,7 </w:t>
      </w:r>
      <w:proofErr w:type="spellStart"/>
      <w:r w:rsidRPr="00284E2B">
        <w:t>млн.руб</w:t>
      </w:r>
      <w:proofErr w:type="spellEnd"/>
      <w:r w:rsidRPr="00284E2B">
        <w:t xml:space="preserve">., из них средства областного бюджета-35,9 </w:t>
      </w:r>
      <w:proofErr w:type="spellStart"/>
      <w:r w:rsidRPr="00284E2B">
        <w:t>млн.руб</w:t>
      </w:r>
      <w:proofErr w:type="spellEnd"/>
      <w:r w:rsidRPr="00284E2B">
        <w:t xml:space="preserve">., местного бюджета-11,2 </w:t>
      </w:r>
      <w:proofErr w:type="spellStart"/>
      <w:r w:rsidRPr="00284E2B">
        <w:t>млн.руб</w:t>
      </w:r>
      <w:proofErr w:type="spellEnd"/>
      <w:r w:rsidRPr="00284E2B">
        <w:t xml:space="preserve">., средства садоводов-2,6 </w:t>
      </w:r>
      <w:proofErr w:type="spellStart"/>
      <w:r w:rsidRPr="00284E2B">
        <w:t>млн.руб</w:t>
      </w:r>
      <w:proofErr w:type="spellEnd"/>
      <w:r w:rsidRPr="00284E2B">
        <w:t xml:space="preserve">. С  учетом параллельной электрификации, проводимой администрацией </w:t>
      </w:r>
      <w:proofErr w:type="spellStart"/>
      <w:r w:rsidRPr="00284E2B">
        <w:t>г</w:t>
      </w:r>
      <w:proofErr w:type="gramStart"/>
      <w:r w:rsidRPr="00284E2B">
        <w:t>.Б</w:t>
      </w:r>
      <w:proofErr w:type="gramEnd"/>
      <w:r w:rsidRPr="00284E2B">
        <w:t>айкальска</w:t>
      </w:r>
      <w:proofErr w:type="spellEnd"/>
      <w:r w:rsidRPr="00284E2B">
        <w:t xml:space="preserve"> по другой областной программе, а также принимая внимание, что в 2024 году администрация района претендует на субсидию еще для 2 СНТ Слюдянского городского поселения, прогнозируется в 2025 году завершить электрификацию и капитальный ремонт сетей в полном объеме  для всех СНТ, зарегистрированных в Слюдянском районе. Передача сетей электросетевой компании обеспечивает заключение индивидуальных договоров энергоснабжения и применение  сельского тарифа, таким правом могут воспользоваться садоводы СНТ, находящихся в сельских населенных пунктах. По состоянию на 2024 год </w:t>
      </w:r>
      <w:proofErr w:type="spellStart"/>
      <w:r w:rsidRPr="00284E2B">
        <w:t>электросетевое</w:t>
      </w:r>
      <w:proofErr w:type="spellEnd"/>
      <w:r w:rsidRPr="00284E2B">
        <w:t xml:space="preserve"> хозяйство 4 СНТ передано путем продажи Иркутской электросетевой компании, садоводы имеют индивидуальные договоры энергоснабжения, платят по сельскому тарифу. Передача остальных СНТ сдерживается нежеланием в настоящее время электросетевых компаний </w:t>
      </w:r>
      <w:r w:rsidRPr="00284E2B">
        <w:lastRenderedPageBreak/>
        <w:t>получать себе на баланс сети СНТ, работа в данном направлении продолжается.</w:t>
      </w:r>
    </w:p>
    <w:p w:rsidR="00284E2B" w:rsidRPr="00284E2B" w:rsidRDefault="00284E2B" w:rsidP="00284E2B">
      <w:pPr>
        <w:widowControl w:val="0"/>
        <w:autoSpaceDE w:val="0"/>
        <w:autoSpaceDN w:val="0"/>
        <w:adjustRightInd w:val="0"/>
        <w:ind w:firstLine="567"/>
        <w:jc w:val="both"/>
      </w:pPr>
      <w:r w:rsidRPr="00284E2B">
        <w:t xml:space="preserve">Начиная с 2019 года садоводства Слюдянского района участвуют </w:t>
      </w:r>
      <w:proofErr w:type="gramStart"/>
      <w:r w:rsidRPr="00284E2B">
        <w:t>в конкурсах на получение грантов в форме субсидий из областного бюджета на развитие</w:t>
      </w:r>
      <w:proofErr w:type="gramEnd"/>
      <w:r w:rsidRPr="00284E2B">
        <w:t xml:space="preserve"> инженерной инфраструктуры объектов общего пользования. Победителями конкурсов в разные годы стали 3 СНТ, в которых обеспечено качественное водоснабжение, общая сумма субсидии составила 1,429 </w:t>
      </w:r>
      <w:proofErr w:type="spellStart"/>
      <w:r w:rsidRPr="00284E2B">
        <w:t>млн</w:t>
      </w:r>
      <w:proofErr w:type="gramStart"/>
      <w:r w:rsidRPr="00284E2B">
        <w:t>.р</w:t>
      </w:r>
      <w:proofErr w:type="gramEnd"/>
      <w:r w:rsidRPr="00284E2B">
        <w:t>уб</w:t>
      </w:r>
      <w:proofErr w:type="spellEnd"/>
      <w:r w:rsidRPr="00284E2B">
        <w:t xml:space="preserve">. Кроме того, еще одно СНТ-победитель конкурса за счет областных средств отремонтировало внутренние территориальные дороги, сумма субсидии 0,48 </w:t>
      </w:r>
      <w:proofErr w:type="spellStart"/>
      <w:r w:rsidRPr="00284E2B">
        <w:t>млн.руб</w:t>
      </w:r>
      <w:proofErr w:type="spellEnd"/>
      <w:r w:rsidRPr="00284E2B">
        <w:t>.</w:t>
      </w:r>
    </w:p>
    <w:p w:rsidR="00284E2B" w:rsidRPr="00284E2B" w:rsidRDefault="00284E2B" w:rsidP="00284E2B">
      <w:pPr>
        <w:widowControl w:val="0"/>
        <w:autoSpaceDE w:val="0"/>
        <w:autoSpaceDN w:val="0"/>
        <w:adjustRightInd w:val="0"/>
        <w:ind w:firstLine="567"/>
        <w:jc w:val="both"/>
      </w:pPr>
      <w:proofErr w:type="gramStart"/>
      <w:r w:rsidRPr="00284E2B">
        <w:t xml:space="preserve">Начиная с 2022 года садоводствам </w:t>
      </w:r>
      <w:proofErr w:type="spellStart"/>
      <w:r w:rsidRPr="00284E2B">
        <w:t>Союдянского</w:t>
      </w:r>
      <w:proofErr w:type="spellEnd"/>
      <w:r w:rsidRPr="00284E2B">
        <w:t xml:space="preserve"> района из бюджета Слюдянского района предоставляется субсидия на</w:t>
      </w:r>
      <w:proofErr w:type="gramEnd"/>
      <w:r w:rsidRPr="00284E2B">
        <w:t xml:space="preserve"> выравнивание проездов, расположенных в границах территорий СНТ. В 2022 году субсидией воспользовались 11 СНТ, в 2023 году - 13 СНТ. За 2 года предоставлены субсидии в размере 2,38 </w:t>
      </w:r>
      <w:proofErr w:type="spellStart"/>
      <w:r w:rsidRPr="00284E2B">
        <w:t>млн</w:t>
      </w:r>
      <w:proofErr w:type="gramStart"/>
      <w:r w:rsidRPr="00284E2B">
        <w:t>.р</w:t>
      </w:r>
      <w:proofErr w:type="gramEnd"/>
      <w:r w:rsidRPr="00284E2B">
        <w:t>уб</w:t>
      </w:r>
      <w:proofErr w:type="spellEnd"/>
      <w:r w:rsidRPr="00284E2B">
        <w:t>. рублей.</w:t>
      </w:r>
    </w:p>
    <w:p w:rsidR="00284E2B" w:rsidRPr="00284E2B" w:rsidRDefault="00284E2B" w:rsidP="00284E2B">
      <w:pPr>
        <w:widowControl w:val="0"/>
        <w:autoSpaceDE w:val="0"/>
        <w:autoSpaceDN w:val="0"/>
        <w:adjustRightInd w:val="0"/>
        <w:ind w:firstLine="567"/>
        <w:jc w:val="both"/>
      </w:pPr>
      <w:r w:rsidRPr="00284E2B">
        <w:t xml:space="preserve">Союз садоводов Слюдянского района решением Думы Слюдянского района признан социально-ориентированной некоммерческой организацией и получает из бюджета района финансовую поддержку на уставную деятельность 50 </w:t>
      </w:r>
      <w:proofErr w:type="spellStart"/>
      <w:r w:rsidRPr="00284E2B">
        <w:t>т.р</w:t>
      </w:r>
      <w:proofErr w:type="spellEnd"/>
      <w:r w:rsidRPr="00284E2B">
        <w:t>. в год.</w:t>
      </w:r>
    </w:p>
    <w:p w:rsidR="00284E2B" w:rsidRPr="00284E2B" w:rsidRDefault="00284E2B" w:rsidP="00284E2B">
      <w:pPr>
        <w:widowControl w:val="0"/>
        <w:autoSpaceDE w:val="0"/>
        <w:autoSpaceDN w:val="0"/>
        <w:adjustRightInd w:val="0"/>
        <w:ind w:firstLine="567"/>
        <w:jc w:val="both"/>
      </w:pPr>
      <w:r w:rsidRPr="00284E2B">
        <w:t xml:space="preserve">В целом на поддержку садоводов с 2018 по 2024 год со всех уровней бюджетов направлено 53, 419 </w:t>
      </w:r>
      <w:proofErr w:type="spellStart"/>
      <w:r w:rsidRPr="00284E2B">
        <w:t>млн</w:t>
      </w:r>
      <w:proofErr w:type="gramStart"/>
      <w:r w:rsidRPr="00284E2B">
        <w:t>.р</w:t>
      </w:r>
      <w:proofErr w:type="gramEnd"/>
      <w:r w:rsidRPr="00284E2B">
        <w:t>уб</w:t>
      </w:r>
      <w:proofErr w:type="spellEnd"/>
      <w:r w:rsidRPr="00284E2B">
        <w:t>.</w:t>
      </w:r>
    </w:p>
    <w:p w:rsidR="00284E2B" w:rsidRPr="00284E2B" w:rsidRDefault="00284E2B" w:rsidP="00284E2B">
      <w:pPr>
        <w:widowControl w:val="0"/>
        <w:autoSpaceDE w:val="0"/>
        <w:autoSpaceDN w:val="0"/>
        <w:adjustRightInd w:val="0"/>
        <w:ind w:firstLine="567"/>
        <w:jc w:val="both"/>
      </w:pPr>
      <w:r w:rsidRPr="00284E2B">
        <w:t>В 2024 году уже в пятый раз состоялась районная выставка «В гостях у садоводств». Концепт выставки является собственной разработкой администрации района, формат проведени</w:t>
      </w:r>
      <w:proofErr w:type="gramStart"/>
      <w:r w:rsidRPr="00284E2B">
        <w:t>я-</w:t>
      </w:r>
      <w:proofErr w:type="gramEnd"/>
      <w:r w:rsidRPr="00284E2B">
        <w:t xml:space="preserve"> объездной. Как правило, в выставке принимает до 70%-80% СНТ, входящих в состав районного Союза садоводов. Помимо основной цели выставк</w:t>
      </w:r>
      <w:proofErr w:type="gramStart"/>
      <w:r w:rsidRPr="00284E2B">
        <w:t>и-</w:t>
      </w:r>
      <w:proofErr w:type="gramEnd"/>
      <w:r w:rsidRPr="00284E2B">
        <w:t xml:space="preserve"> продемонстрировать инфраструктурные, растениеводческие, гастрономические достижения, удалось значительно «омолодить» состав садоводов, вовлеченный в общие деятельные процессы, проходящие в СНТ. Номинация выставки  2023 года «Лучшая детская площадка» позволила создать детские площадки в 4 СНТ. Номинация выставки 2024 года «Лучшее детское приветствие»  обеспечило приток «живой крови» в жизнь СНТ. Номинации выставок «Лучший букет», «Лучшая </w:t>
      </w:r>
      <w:proofErr w:type="spellStart"/>
      <w:r w:rsidRPr="00284E2B">
        <w:t>карвинг</w:t>
      </w:r>
      <w:proofErr w:type="spellEnd"/>
      <w:r w:rsidRPr="00284E2B">
        <w:t>-композиция» позволили в дальнейшем достойно представить Слюдянский район на областной выставке «Агропромышленная неделя». Гастрономические конкурсы объединяют всех членов СНТ за единым столом, и породили традицию в СНТ проводить праздники сбора урожая. В качестве поощрения СНТ вручаются инструменты, малые архитектурные формы, инвентарь и др.</w:t>
      </w:r>
    </w:p>
    <w:p w:rsidR="00284E2B" w:rsidRPr="00284E2B" w:rsidRDefault="00284E2B" w:rsidP="00284E2B">
      <w:pPr>
        <w:widowControl w:val="0"/>
        <w:autoSpaceDE w:val="0"/>
        <w:autoSpaceDN w:val="0"/>
        <w:adjustRightInd w:val="0"/>
        <w:ind w:firstLine="540"/>
        <w:jc w:val="both"/>
      </w:pPr>
      <w:r w:rsidRPr="00284E2B">
        <w:t xml:space="preserve">Благодаря имеющимся в районе достижениям в сфере сельского хозяйства администрация района ежегодно формирует единый выставочный стенд Слюдянского района на областной выставке «Агропромышленная неделя» в октябре месяце, в числе участников </w:t>
      </w:r>
      <w:proofErr w:type="spellStart"/>
      <w:r w:rsidRPr="00284E2B">
        <w:t>сельхозтоваропроизводители</w:t>
      </w:r>
      <w:proofErr w:type="spellEnd"/>
      <w:r w:rsidRPr="00284E2B">
        <w:t>, агрошколы, СНТ. В 2023 году район отмечен серебряной медалью. Участие в данной выставке позволяет реализовать свою продукцию, участвовать в обучающих мероприятиях, обмениваться опытом с другими территориями. Участие в выставке поощряется администрацией района. В целом, участие в выставках районного и областного уровней дает дополнительные баллы при получении областных грантов.</w:t>
      </w:r>
    </w:p>
    <w:p w:rsidR="00284E2B" w:rsidRPr="00284E2B" w:rsidRDefault="00284E2B" w:rsidP="00284E2B">
      <w:pPr>
        <w:widowControl w:val="0"/>
        <w:autoSpaceDE w:val="0"/>
        <w:autoSpaceDN w:val="0"/>
        <w:adjustRightInd w:val="0"/>
        <w:ind w:firstLine="540"/>
        <w:jc w:val="both"/>
      </w:pPr>
      <w:r w:rsidRPr="00284E2B">
        <w:t xml:space="preserve">Ежегодно в декабре месяце проходит Форум предпринимателей Слюдянского района, который перерос свой формат и является площадкой инициатив Слюдянского района. В рамках Форума проводится обучение, есть возможность пообщаться  и проконсультироваться с приглашенными экспертами (налоговой инспекцией, </w:t>
      </w:r>
      <w:proofErr w:type="spellStart"/>
      <w:r w:rsidRPr="00284E2B">
        <w:t>РосРеестром</w:t>
      </w:r>
      <w:proofErr w:type="spellEnd"/>
      <w:r w:rsidRPr="00284E2B">
        <w:t>,  др. ведомствами). Традиционно организуются секции по сельскому хозяйству. Так как Форум проходит в конце года, на этой площадке поощряются участники проектов администрации текущего года.</w:t>
      </w:r>
    </w:p>
    <w:p w:rsidR="00284E2B" w:rsidRPr="00284E2B" w:rsidRDefault="00284E2B" w:rsidP="00284E2B">
      <w:pPr>
        <w:widowControl w:val="0"/>
        <w:autoSpaceDE w:val="0"/>
        <w:autoSpaceDN w:val="0"/>
        <w:adjustRightInd w:val="0"/>
        <w:ind w:firstLine="540"/>
        <w:jc w:val="both"/>
      </w:pPr>
      <w:proofErr w:type="gramStart"/>
      <w:r w:rsidRPr="00284E2B">
        <w:t xml:space="preserve">На основании Закона Иркутской области от 09.12.2013 N 110-ОЗ "О наделении органов местного самоуправления отдельными областными государственными полномочиями по организации мероприятий при осуществлении деятельности по обращению с собаками и кошками без владельцев" администрации второго уровня Иркутской области, в </w:t>
      </w:r>
      <w:proofErr w:type="spellStart"/>
      <w:r w:rsidRPr="00284E2B">
        <w:t>т.ч</w:t>
      </w:r>
      <w:proofErr w:type="spellEnd"/>
      <w:r w:rsidRPr="00284E2B">
        <w:t>. муниципальных районов, с 2014 года исполняют возложенные на неограниченный срок поименованные в названии Закона полномочия, а именно: организуют мероприятия при</w:t>
      </w:r>
      <w:proofErr w:type="gramEnd"/>
      <w:r w:rsidRPr="00284E2B">
        <w:t xml:space="preserve"> </w:t>
      </w:r>
      <w:proofErr w:type="gramStart"/>
      <w:r w:rsidRPr="00284E2B">
        <w:t>осуществлении</w:t>
      </w:r>
      <w:proofErr w:type="gramEnd"/>
      <w:r w:rsidRPr="00284E2B">
        <w:t xml:space="preserve"> деятельности по обращению с собаками и кошками без владельцев в границах </w:t>
      </w:r>
      <w:r w:rsidRPr="00284E2B">
        <w:lastRenderedPageBreak/>
        <w:t xml:space="preserve">населенных пунктов района. </w:t>
      </w:r>
    </w:p>
    <w:p w:rsidR="00284E2B" w:rsidRPr="00284E2B" w:rsidRDefault="00284E2B" w:rsidP="00284E2B">
      <w:pPr>
        <w:widowControl w:val="0"/>
        <w:autoSpaceDE w:val="0"/>
        <w:autoSpaceDN w:val="0"/>
        <w:adjustRightInd w:val="0"/>
        <w:ind w:firstLine="540"/>
        <w:jc w:val="both"/>
      </w:pPr>
      <w:proofErr w:type="gramStart"/>
      <w:r w:rsidRPr="00284E2B">
        <w:t>Деятельность по обращению с животными без владельцев включает согласно Приказу Службы ветеринарии Иркутской области от 24.08.2020 N 53-спр  "Об утверждении Порядка осуществления деятельности по обращению с животными без владельцев на территории Иркутской области" включает проведение следующих мероприятий: 1) отлов животных без владельцев, в том числе их транспортировка и немедленная передача в приют для животных;</w:t>
      </w:r>
      <w:proofErr w:type="gramEnd"/>
      <w:r w:rsidRPr="00284E2B">
        <w:t xml:space="preserve"> </w:t>
      </w:r>
      <w:proofErr w:type="gramStart"/>
      <w:r w:rsidRPr="00284E2B">
        <w:t xml:space="preserve">2) клинический осмотр животных без владельцев, поступивших в приют; 3) оказание необходимой ветеринарной помощи и лечение животных без владельцев (при необходимости); 4) возврат потерявшихся животных их владельцам, а также поиск новых владельцев поступившим в приюты животным без владельцев; 5) содержание животных без владельцев в приюте на карантине; 6) маркирование животных без владельцев </w:t>
      </w:r>
      <w:proofErr w:type="spellStart"/>
      <w:r w:rsidRPr="00284E2B">
        <w:t>неснимаемыми</w:t>
      </w:r>
      <w:proofErr w:type="spellEnd"/>
      <w:r w:rsidRPr="00284E2B">
        <w:t xml:space="preserve"> и несмываемыми метками и микрочипами;</w:t>
      </w:r>
      <w:proofErr w:type="gramEnd"/>
      <w:r w:rsidRPr="00284E2B">
        <w:t xml:space="preserve"> </w:t>
      </w:r>
      <w:proofErr w:type="gramStart"/>
      <w:r w:rsidRPr="00284E2B">
        <w:t>7) вакцинация против бешенства и иных заболеваний, опасных для человека и животных; 8) стерилизация (кастрация) в целях снижения численности животных без владельцев путем предотвращения появления у них нежелательного потомства, а также улучшения эпизоотической и эпидемической обстановки; 9) транспортировка и возврат на прежние места обитания вакцинированных, маркированных и стерилизованных животных, не проявляющих немотивированной агрессивности;</w:t>
      </w:r>
      <w:proofErr w:type="gramEnd"/>
      <w:r w:rsidRPr="00284E2B">
        <w:t xml:space="preserve"> 10) учет отловленных, транспортированных в приюты и возвращенных на прежние места обитания животных без владельцев; 11) умерщвление (эвтаназия) животных без владельцев в случае необходимости прекращения непереносимых физических страданий нежизнеспособных </w:t>
      </w:r>
      <w:proofErr w:type="gramStart"/>
      <w:r w:rsidRPr="00284E2B">
        <w:t>животных</w:t>
      </w:r>
      <w:proofErr w:type="gramEnd"/>
      <w:r w:rsidRPr="00284E2B">
        <w:t xml:space="preserve"> при наличии достоверно установленных специалистом в области ветеринарии тяжелого неизлечимого заболевания животного или неизлечимых последствий острой травмы, несовместимой с жизнью животного; </w:t>
      </w:r>
      <w:proofErr w:type="gramStart"/>
      <w:r w:rsidRPr="00284E2B">
        <w:t>12) ежедневное содержание животных без владельцев, включающее кормление, выгул (по возможности), чистку и дезинфекцию вольеров и клеток, посуды для животных, подсобных помещений и инвентаря; 13) содержание в приюте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w:t>
      </w:r>
      <w:proofErr w:type="gramEnd"/>
    </w:p>
    <w:p w:rsidR="00284E2B" w:rsidRPr="00284E2B" w:rsidRDefault="00284E2B" w:rsidP="00284E2B">
      <w:pPr>
        <w:widowControl w:val="0"/>
        <w:autoSpaceDE w:val="0"/>
        <w:autoSpaceDN w:val="0"/>
        <w:adjustRightInd w:val="0"/>
        <w:ind w:firstLine="540"/>
        <w:jc w:val="both"/>
      </w:pPr>
      <w:proofErr w:type="gramStart"/>
      <w:r w:rsidRPr="00284E2B">
        <w:t>Приказ Службы ветеринарии Иркутской области от 24.08.2020 N 53-спр  "Об утверждении Порядка осуществления деятельности по обращению с животными без владельцев на территории Иркутской области" в пункте 3 указывает, что в качестве исполнителей мероприятий при осуществлении деятельности по обращению с животными без владельцев на территории Иркутской области привлекаются юридические лица и индивидуальные предприниматели в соответствии с требованиями, предусмотренными законодательством Российской Федерации</w:t>
      </w:r>
      <w:proofErr w:type="gramEnd"/>
      <w:r w:rsidRPr="00284E2B">
        <w:t xml:space="preserve"> о контрактной системе в сфере закупок товаров, работ, услуг для обеспечения государственных и муниципальных нужд. Таким образом, исполнение полномочий организуется посредством ежегодного заключения муниципального контракта на оказание услуг по выполнению мероприятий в сфере обращения с животными без владельца на территории Слюдянского района.</w:t>
      </w:r>
    </w:p>
    <w:p w:rsidR="00284E2B" w:rsidRPr="00284E2B" w:rsidRDefault="00284E2B" w:rsidP="00284E2B">
      <w:pPr>
        <w:widowControl w:val="0"/>
        <w:autoSpaceDE w:val="0"/>
        <w:autoSpaceDN w:val="0"/>
        <w:adjustRightInd w:val="0"/>
        <w:ind w:firstLine="540"/>
        <w:jc w:val="both"/>
      </w:pPr>
      <w:r w:rsidRPr="00284E2B">
        <w:t>Приказом Службы ветеринарии Иркутской области от 25.08.2023 N 139-спр "Об установлении Порядка предотвращения причинения животными без владельцев вреда жизни или здоровью граждан на территории Иркутской области" в пункте 16 также закреплены полномочия, в том числе дополнительные, органов местного самоуправления:</w:t>
      </w:r>
    </w:p>
    <w:p w:rsidR="00284E2B" w:rsidRPr="00284E2B" w:rsidRDefault="00284E2B" w:rsidP="00284E2B">
      <w:pPr>
        <w:widowControl w:val="0"/>
        <w:autoSpaceDE w:val="0"/>
        <w:autoSpaceDN w:val="0"/>
        <w:adjustRightInd w:val="0"/>
        <w:ind w:firstLine="540"/>
        <w:jc w:val="both"/>
      </w:pPr>
      <w:r w:rsidRPr="00284E2B">
        <w:t>1)ежеквартальное направление в Службу ветеринарии данных о количестве случаев причинения вреда жизни или здоровью граждан животными без владельцев по каждому из фактов, факты причинения вреда жизни или здоровью граждан животными без владельцев устанавливаются исходя из поступающей в органы местного самоуправления информации от граждан и юридических лиц;</w:t>
      </w:r>
    </w:p>
    <w:p w:rsidR="00284E2B" w:rsidRPr="00284E2B" w:rsidRDefault="00284E2B" w:rsidP="00284E2B">
      <w:pPr>
        <w:widowControl w:val="0"/>
        <w:autoSpaceDE w:val="0"/>
        <w:autoSpaceDN w:val="0"/>
        <w:adjustRightInd w:val="0"/>
        <w:ind w:firstLine="540"/>
        <w:jc w:val="both"/>
      </w:pPr>
      <w:r w:rsidRPr="00284E2B">
        <w:t>2) организация проведения мероприятий по отлову животных без владельцев с последующим помещением в приют для животных;</w:t>
      </w:r>
    </w:p>
    <w:p w:rsidR="00284E2B" w:rsidRPr="00284E2B" w:rsidRDefault="00284E2B" w:rsidP="00284E2B">
      <w:pPr>
        <w:widowControl w:val="0"/>
        <w:autoSpaceDE w:val="0"/>
        <w:autoSpaceDN w:val="0"/>
        <w:adjustRightInd w:val="0"/>
        <w:ind w:firstLine="540"/>
        <w:jc w:val="both"/>
      </w:pPr>
      <w:proofErr w:type="gramStart"/>
      <w:r w:rsidRPr="00284E2B">
        <w:t xml:space="preserve">3) осуществление профилактики следующих случаев: нахождение животных без </w:t>
      </w:r>
      <w:r w:rsidRPr="00284E2B">
        <w:lastRenderedPageBreak/>
        <w:t>владельцев в местах массового пребывания людей, в границах тепловых сетей и мест (площадок) накопления отходов; проявление животными без владельцев немотивированной агрессивности в отношении других животных или человека (наличия у животного психического расстройства (заболевания), подозрения на наличие вируса бешенства); нахождение животных без владельцев в местах, на которые их возвращать запрещено;</w:t>
      </w:r>
      <w:proofErr w:type="gramEnd"/>
      <w:r w:rsidRPr="00284E2B">
        <w:t xml:space="preserve">  </w:t>
      </w:r>
      <w:proofErr w:type="gramStart"/>
      <w:r w:rsidRPr="00284E2B">
        <w:t>защита животным без владельца территории и (или) потомства, наличия у животного без владельца испуга, переутомления, истощения, обезвоживания или иного состояния животного, вызванного неблагоприятными условиями (мотивированная агрессивность); постоянное нахождение вследствие прикармливания, организации содержания (будки, вольеры) животных без владельцев на территории гаражно-строительных кооперативов, промышленных баз, складов, садоводческих товариществ, строительных площадок и т.д. в целях охраны объектов и территории;</w:t>
      </w:r>
      <w:proofErr w:type="gramEnd"/>
    </w:p>
    <w:p w:rsidR="00284E2B" w:rsidRPr="00284E2B" w:rsidRDefault="00284E2B" w:rsidP="00284E2B">
      <w:pPr>
        <w:widowControl w:val="0"/>
        <w:autoSpaceDE w:val="0"/>
        <w:autoSpaceDN w:val="0"/>
        <w:adjustRightInd w:val="0"/>
        <w:ind w:firstLine="540"/>
        <w:jc w:val="both"/>
      </w:pPr>
      <w:r w:rsidRPr="00284E2B">
        <w:t xml:space="preserve">4) участие в формировании культуры ответственного обращения с животными на территории Иркутской области. </w:t>
      </w:r>
      <w:proofErr w:type="gramStart"/>
      <w:r w:rsidRPr="00284E2B">
        <w:t xml:space="preserve">В целях снижения причинения безнадзорными собаками вреда жизни или здоровью граждан на территории Слюдянского района в декабре 2023 года  постановлением администрации Слюдянского муниципального района создана рабочая группа по снижению причинения безнадзорными собаками вреда жизни или здоровью граждан на территории Слюдянского района, деятельность которой направлена на обеспечение эффективного взаимодействия органов местного самоуправления (администрации района и поселений) с ОМВД России по </w:t>
      </w:r>
      <w:proofErr w:type="spellStart"/>
      <w:r w:rsidRPr="00284E2B">
        <w:t>Слюдянскому</w:t>
      </w:r>
      <w:proofErr w:type="spellEnd"/>
      <w:proofErr w:type="gramEnd"/>
      <w:r w:rsidRPr="00284E2B">
        <w:t xml:space="preserve"> </w:t>
      </w:r>
      <w:proofErr w:type="gramStart"/>
      <w:r w:rsidRPr="00284E2B">
        <w:t>району, ОГБУЗ «</w:t>
      </w:r>
      <w:proofErr w:type="spellStart"/>
      <w:r w:rsidRPr="00284E2B">
        <w:t>Слюдянская</w:t>
      </w:r>
      <w:proofErr w:type="spellEnd"/>
      <w:r w:rsidRPr="00284E2B">
        <w:t xml:space="preserve"> районная больница», Службой ветеринарии Иркутской области, ОГБУ «</w:t>
      </w:r>
      <w:proofErr w:type="spellStart"/>
      <w:r w:rsidRPr="00284E2B">
        <w:t>Слюдянская</w:t>
      </w:r>
      <w:proofErr w:type="spellEnd"/>
      <w:r w:rsidRPr="00284E2B">
        <w:t xml:space="preserve"> станция по борьбе с болезнями животных», АНО «Развитие здорового образа жизни и заботы о животных», территориальным отделом Управления </w:t>
      </w:r>
      <w:proofErr w:type="spellStart"/>
      <w:r w:rsidRPr="00284E2B">
        <w:t>Роспотребнадзора</w:t>
      </w:r>
      <w:proofErr w:type="spellEnd"/>
      <w:r w:rsidRPr="00284E2B">
        <w:t xml:space="preserve"> по Иркутской области, образовательными учреждениями Слюдянского района, иными организациями, а также  на популяризацию благотворительности и добровольческой деятельности в области обращения с животными без владельцев и вовлечение граждан в указанную деятельность. </w:t>
      </w:r>
      <w:proofErr w:type="gramEnd"/>
    </w:p>
    <w:p w:rsidR="00284E2B" w:rsidRPr="00284E2B" w:rsidRDefault="00284E2B" w:rsidP="00284E2B">
      <w:pPr>
        <w:widowControl w:val="0"/>
        <w:autoSpaceDE w:val="0"/>
        <w:autoSpaceDN w:val="0"/>
        <w:adjustRightInd w:val="0"/>
        <w:ind w:firstLine="540"/>
        <w:jc w:val="both"/>
      </w:pPr>
      <w:r w:rsidRPr="00284E2B">
        <w:t>Мониторинг популяции собак без владельцев в Слюдянском районе показывает, что максимум собак без владельцев приходится на 2020 год-356 особей, в 2022 году-267 особей, в 2023 году-139 (учитываются особи без бирок).</w:t>
      </w:r>
    </w:p>
    <w:p w:rsidR="00284E2B" w:rsidRPr="00284E2B" w:rsidRDefault="00284E2B" w:rsidP="00284E2B">
      <w:pPr>
        <w:widowControl w:val="0"/>
        <w:autoSpaceDE w:val="0"/>
        <w:autoSpaceDN w:val="0"/>
        <w:adjustRightInd w:val="0"/>
        <w:ind w:firstLine="540"/>
        <w:jc w:val="both"/>
      </w:pPr>
      <w:r w:rsidRPr="00284E2B">
        <w:t>Среднегодовое освоение средств субсидии области 99,81%, увеличение областной субсидии в 2023 году по отношению к 2020 -339,4%.</w:t>
      </w:r>
    </w:p>
    <w:p w:rsidR="00284E2B" w:rsidRPr="00284E2B" w:rsidRDefault="00284E2B" w:rsidP="00284E2B">
      <w:pPr>
        <w:widowControl w:val="0"/>
        <w:autoSpaceDE w:val="0"/>
        <w:autoSpaceDN w:val="0"/>
        <w:adjustRightInd w:val="0"/>
        <w:ind w:firstLine="540"/>
        <w:jc w:val="both"/>
      </w:pPr>
      <w:r w:rsidRPr="00284E2B">
        <w:t>Отловлено, стерилизовано собак с 2018 по 2023 год-1092 шт.</w:t>
      </w:r>
    </w:p>
    <w:p w:rsidR="00284E2B" w:rsidRPr="00284E2B" w:rsidRDefault="00284E2B" w:rsidP="00284E2B">
      <w:pPr>
        <w:widowControl w:val="0"/>
        <w:autoSpaceDE w:val="0"/>
        <w:autoSpaceDN w:val="0"/>
        <w:adjustRightInd w:val="0"/>
        <w:ind w:firstLine="540"/>
        <w:jc w:val="both"/>
      </w:pPr>
      <w:r w:rsidRPr="00284E2B">
        <w:t>Возвращено на прежние места обитания-69,65%.</w:t>
      </w:r>
    </w:p>
    <w:p w:rsidR="00284E2B" w:rsidRPr="00284E2B" w:rsidRDefault="00284E2B" w:rsidP="00284E2B">
      <w:pPr>
        <w:widowControl w:val="0"/>
        <w:autoSpaceDE w:val="0"/>
        <w:autoSpaceDN w:val="0"/>
        <w:adjustRightInd w:val="0"/>
        <w:ind w:firstLine="540"/>
        <w:jc w:val="both"/>
      </w:pPr>
      <w:r w:rsidRPr="00284E2B">
        <w:t xml:space="preserve">Укусы с 2018 по 2023 годы-471 случаев, в </w:t>
      </w:r>
      <w:proofErr w:type="spellStart"/>
      <w:r w:rsidRPr="00284E2B">
        <w:t>т.ч</w:t>
      </w:r>
      <w:proofErr w:type="spellEnd"/>
      <w:r w:rsidRPr="00284E2B">
        <w:t xml:space="preserve">. детей 142 случая, максимальное количество укусов в 2018 году-128 случаев, в </w:t>
      </w:r>
      <w:proofErr w:type="spellStart"/>
      <w:r w:rsidRPr="00284E2B">
        <w:t>т.ч</w:t>
      </w:r>
      <w:proofErr w:type="spellEnd"/>
      <w:r w:rsidRPr="00284E2B">
        <w:t>. детей-18 случаев. Среднегодовое количество укусов за 2021-2023 годы-39 случаев, из них детей-16 случаев.</w:t>
      </w:r>
    </w:p>
    <w:p w:rsidR="00284E2B" w:rsidRPr="00284E2B" w:rsidRDefault="00284E2B" w:rsidP="00284E2B">
      <w:pPr>
        <w:widowControl w:val="0"/>
        <w:autoSpaceDE w:val="0"/>
        <w:autoSpaceDN w:val="0"/>
        <w:adjustRightInd w:val="0"/>
        <w:ind w:firstLine="540"/>
        <w:jc w:val="both"/>
      </w:pPr>
      <w:r w:rsidRPr="00284E2B">
        <w:t xml:space="preserve">Прогноз освоения областной субсидии на 2024 год- </w:t>
      </w:r>
      <w:r w:rsidR="0016676D" w:rsidRPr="0016676D">
        <w:t xml:space="preserve">1358,1 </w:t>
      </w:r>
      <w:proofErr w:type="spellStart"/>
      <w:r w:rsidRPr="00284E2B">
        <w:t>тыс</w:t>
      </w:r>
      <w:proofErr w:type="gramStart"/>
      <w:r w:rsidRPr="00284E2B">
        <w:t>.р</w:t>
      </w:r>
      <w:proofErr w:type="gramEnd"/>
      <w:r w:rsidRPr="00284E2B">
        <w:t>уб</w:t>
      </w:r>
      <w:proofErr w:type="spellEnd"/>
      <w:r w:rsidRPr="00284E2B">
        <w:t xml:space="preserve">. или 100%, недостаток областных средств для исполнения </w:t>
      </w:r>
      <w:r w:rsidR="0016676D" w:rsidRPr="0016676D">
        <w:t xml:space="preserve">– 300 </w:t>
      </w:r>
      <w:proofErr w:type="spellStart"/>
      <w:r w:rsidRPr="00284E2B">
        <w:t>тыс.руб</w:t>
      </w:r>
      <w:proofErr w:type="spellEnd"/>
      <w:r w:rsidRPr="00284E2B">
        <w:t>.</w:t>
      </w:r>
    </w:p>
    <w:p w:rsidR="00284E2B" w:rsidRPr="00284E2B" w:rsidRDefault="00284E2B" w:rsidP="00284E2B">
      <w:pPr>
        <w:widowControl w:val="0"/>
        <w:autoSpaceDE w:val="0"/>
        <w:autoSpaceDN w:val="0"/>
        <w:adjustRightInd w:val="0"/>
        <w:ind w:firstLine="540"/>
        <w:jc w:val="both"/>
      </w:pPr>
      <w:r w:rsidRPr="00284E2B">
        <w:t>Средства областной субсидии на 2025 год</w:t>
      </w:r>
      <w:r w:rsidR="00912C78" w:rsidRPr="00912C78">
        <w:t xml:space="preserve"> 1358,1 тыс. руб.</w:t>
      </w:r>
      <w:r w:rsidRPr="00284E2B">
        <w:t>, на 2026 год</w:t>
      </w:r>
      <w:r w:rsidR="00912C78" w:rsidRPr="00912C78">
        <w:t xml:space="preserve"> 1358,1 тыс. рублей</w:t>
      </w:r>
      <w:r w:rsidRPr="00284E2B">
        <w:t>.</w:t>
      </w:r>
    </w:p>
    <w:p w:rsidR="00050663" w:rsidRDefault="00050663" w:rsidP="00284E2B">
      <w:pPr>
        <w:widowControl w:val="0"/>
        <w:autoSpaceDE w:val="0"/>
        <w:autoSpaceDN w:val="0"/>
        <w:adjustRightInd w:val="0"/>
        <w:ind w:firstLine="540"/>
        <w:jc w:val="both"/>
        <w:rPr>
          <w:b/>
        </w:rPr>
      </w:pPr>
    </w:p>
    <w:p w:rsidR="00BB1CC6" w:rsidRDefault="00284E2B" w:rsidP="00BB1CC6">
      <w:pPr>
        <w:widowControl w:val="0"/>
        <w:autoSpaceDE w:val="0"/>
        <w:autoSpaceDN w:val="0"/>
        <w:adjustRightInd w:val="0"/>
        <w:ind w:firstLine="540"/>
        <w:jc w:val="center"/>
        <w:rPr>
          <w:b/>
        </w:rPr>
      </w:pPr>
      <w:r w:rsidRPr="00284E2B">
        <w:rPr>
          <w:b/>
        </w:rPr>
        <w:t>Глава 3. Задачи муниципаль</w:t>
      </w:r>
      <w:r w:rsidR="00BB1CC6">
        <w:rPr>
          <w:b/>
        </w:rPr>
        <w:t>ного управления</w:t>
      </w:r>
    </w:p>
    <w:p w:rsidR="00284E2B" w:rsidRPr="00284E2B" w:rsidRDefault="00284E2B" w:rsidP="00284E2B">
      <w:pPr>
        <w:widowControl w:val="0"/>
        <w:autoSpaceDE w:val="0"/>
        <w:autoSpaceDN w:val="0"/>
        <w:adjustRightInd w:val="0"/>
        <w:ind w:firstLine="540"/>
        <w:jc w:val="both"/>
      </w:pPr>
      <w:r w:rsidRPr="00284E2B">
        <w:t>Вышеизложенные приоритеты требуемых стабильности продовольственного обеспечения, необходимого развития института садоводства и огородничества, развития инновационной деятельности в сфере агропромышленного комплекса, устойчивого развития сельских территорий позволили сформировать задачи в сфере развития сельского хозяйства в Слюдянском районе на среднесрочную шестилетнюю перспективу, решение которых потребует бюджетного финансирования:</w:t>
      </w:r>
    </w:p>
    <w:p w:rsidR="00284E2B" w:rsidRPr="00284E2B" w:rsidRDefault="00284E2B" w:rsidP="00284E2B">
      <w:pPr>
        <w:widowControl w:val="0"/>
        <w:autoSpaceDE w:val="0"/>
        <w:autoSpaceDN w:val="0"/>
        <w:adjustRightInd w:val="0"/>
        <w:ind w:firstLine="540"/>
        <w:jc w:val="both"/>
      </w:pPr>
      <w:r w:rsidRPr="00284E2B">
        <w:t>Задача №1 «Создание условий для реализации инновационных направлений в сфере агробизнес-образования»</w:t>
      </w:r>
    </w:p>
    <w:p w:rsidR="00284E2B" w:rsidRPr="00284E2B" w:rsidRDefault="00284E2B" w:rsidP="00284E2B">
      <w:pPr>
        <w:widowControl w:val="0"/>
        <w:autoSpaceDE w:val="0"/>
        <w:autoSpaceDN w:val="0"/>
        <w:adjustRightInd w:val="0"/>
        <w:ind w:firstLine="540"/>
        <w:jc w:val="both"/>
      </w:pPr>
      <w:r w:rsidRPr="00284E2B">
        <w:t xml:space="preserve">Задача №2 «Создание условий для реализации инновационных проектов в сфере </w:t>
      </w:r>
      <w:r w:rsidRPr="00284E2B">
        <w:lastRenderedPageBreak/>
        <w:t>агробизнес-образования»</w:t>
      </w:r>
    </w:p>
    <w:p w:rsidR="00284E2B" w:rsidRPr="00284E2B" w:rsidRDefault="00284E2B" w:rsidP="00284E2B">
      <w:pPr>
        <w:widowControl w:val="0"/>
        <w:autoSpaceDE w:val="0"/>
        <w:autoSpaceDN w:val="0"/>
        <w:adjustRightInd w:val="0"/>
        <w:ind w:firstLine="540"/>
        <w:jc w:val="both"/>
      </w:pPr>
      <w:r w:rsidRPr="00284E2B">
        <w:t xml:space="preserve">Задача №3 «Развитие производства и переработки  плодово-ягодной и овощной продукции для внедрения в систему организованного питания учащихся и воспитанников образовательных учреждений Слюдянского района </w:t>
      </w:r>
      <w:proofErr w:type="spellStart"/>
      <w:r w:rsidRPr="00284E2B">
        <w:t>бионапитков</w:t>
      </w:r>
      <w:proofErr w:type="spellEnd"/>
      <w:r w:rsidRPr="00284E2B">
        <w:t xml:space="preserve"> по </w:t>
      </w:r>
      <w:proofErr w:type="spellStart"/>
      <w:r w:rsidRPr="00284E2B">
        <w:t>здоровьесберегающим</w:t>
      </w:r>
      <w:proofErr w:type="spellEnd"/>
      <w:r w:rsidRPr="00284E2B">
        <w:t xml:space="preserve"> технологиям»</w:t>
      </w:r>
    </w:p>
    <w:p w:rsidR="00284E2B" w:rsidRPr="00284E2B" w:rsidRDefault="00284E2B" w:rsidP="00284E2B">
      <w:pPr>
        <w:widowControl w:val="0"/>
        <w:autoSpaceDE w:val="0"/>
        <w:autoSpaceDN w:val="0"/>
        <w:adjustRightInd w:val="0"/>
        <w:ind w:firstLine="540"/>
        <w:jc w:val="both"/>
      </w:pPr>
      <w:r w:rsidRPr="00284E2B">
        <w:t>Задача №4 «Поддержка садоводства в целях инвестиционного развития  садоводческих некоммерческих товариществ Слюдянского района</w:t>
      </w:r>
    </w:p>
    <w:p w:rsidR="00284E2B" w:rsidRPr="00284E2B" w:rsidRDefault="00284E2B" w:rsidP="00284E2B">
      <w:pPr>
        <w:widowControl w:val="0"/>
        <w:autoSpaceDE w:val="0"/>
        <w:autoSpaceDN w:val="0"/>
        <w:adjustRightInd w:val="0"/>
        <w:ind w:firstLine="540"/>
        <w:jc w:val="both"/>
      </w:pPr>
      <w:r w:rsidRPr="00284E2B">
        <w:t>Задача №5 «Стимулирование и поддержка значимых инициатив в агропромышленном комплексе Слюдянского района»</w:t>
      </w:r>
    </w:p>
    <w:p w:rsidR="00284E2B" w:rsidRPr="00284E2B" w:rsidRDefault="00284E2B" w:rsidP="00284E2B">
      <w:pPr>
        <w:widowControl w:val="0"/>
        <w:autoSpaceDE w:val="0"/>
        <w:autoSpaceDN w:val="0"/>
        <w:adjustRightInd w:val="0"/>
        <w:ind w:firstLine="540"/>
        <w:jc w:val="both"/>
      </w:pPr>
      <w:r w:rsidRPr="00284E2B">
        <w:t>Данные стратегические задачи решаются путем реализации 3 муниципальных проектов и 1 комплекса процессных мероприятий.</w:t>
      </w:r>
    </w:p>
    <w:p w:rsidR="00284E2B" w:rsidRPr="00284E2B" w:rsidRDefault="00284E2B" w:rsidP="00284E2B">
      <w:pPr>
        <w:widowControl w:val="0"/>
        <w:autoSpaceDE w:val="0"/>
        <w:autoSpaceDN w:val="0"/>
        <w:adjustRightInd w:val="0"/>
        <w:ind w:firstLine="540"/>
        <w:jc w:val="both"/>
      </w:pPr>
      <w:r w:rsidRPr="00284E2B">
        <w:t>Задача №6 «Осуществление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 не является стратегической, относится к текущей деятельности.</w:t>
      </w:r>
    </w:p>
    <w:p w:rsidR="00284E2B" w:rsidRPr="00284E2B" w:rsidRDefault="00284E2B" w:rsidP="00284E2B">
      <w:pPr>
        <w:widowControl w:val="0"/>
        <w:autoSpaceDE w:val="0"/>
        <w:autoSpaceDN w:val="0"/>
        <w:adjustRightInd w:val="0"/>
        <w:ind w:firstLine="540"/>
        <w:jc w:val="both"/>
      </w:pPr>
      <w:r w:rsidRPr="00284E2B">
        <w:t xml:space="preserve">Кроме того, имеются стратегические задачи, которые не потребуют финансирование местного бюджета, однако, их реализация </w:t>
      </w:r>
      <w:proofErr w:type="spellStart"/>
      <w:r w:rsidRPr="00284E2B">
        <w:t>консолидированно</w:t>
      </w:r>
      <w:proofErr w:type="spellEnd"/>
      <w:r w:rsidRPr="00284E2B">
        <w:t xml:space="preserve"> приведет к достижению главного целевого показателя муниципальной программы – индекса объема сельскохозяйственной продукции, данный показатель является сквозным показателем федерального, регионального и местного уровня. </w:t>
      </w:r>
    </w:p>
    <w:p w:rsidR="00284E2B" w:rsidRPr="00284E2B" w:rsidRDefault="00284E2B" w:rsidP="00284E2B">
      <w:pPr>
        <w:widowControl w:val="0"/>
        <w:autoSpaceDE w:val="0"/>
        <w:autoSpaceDN w:val="0"/>
        <w:adjustRightInd w:val="0"/>
        <w:ind w:firstLine="540"/>
        <w:jc w:val="both"/>
      </w:pPr>
      <w:r w:rsidRPr="00284E2B">
        <w:t>К таким задачам администрации района относятся:</w:t>
      </w:r>
    </w:p>
    <w:p w:rsidR="00284E2B" w:rsidRPr="00284E2B" w:rsidRDefault="00284E2B" w:rsidP="00284E2B">
      <w:pPr>
        <w:widowControl w:val="0"/>
        <w:autoSpaceDE w:val="0"/>
        <w:autoSpaceDN w:val="0"/>
        <w:adjustRightInd w:val="0"/>
        <w:ind w:firstLine="540"/>
        <w:jc w:val="both"/>
      </w:pPr>
      <w:r w:rsidRPr="00284E2B">
        <w:t>1) Обеспечение рационального, целевого использования земель сельскохозяйственного назначения</w:t>
      </w:r>
    </w:p>
    <w:p w:rsidR="00284E2B" w:rsidRPr="00284E2B" w:rsidRDefault="00284E2B" w:rsidP="00284E2B">
      <w:pPr>
        <w:widowControl w:val="0"/>
        <w:autoSpaceDE w:val="0"/>
        <w:autoSpaceDN w:val="0"/>
        <w:adjustRightInd w:val="0"/>
        <w:ind w:firstLine="540"/>
        <w:jc w:val="both"/>
      </w:pPr>
      <w:r w:rsidRPr="00284E2B">
        <w:t>2) Информационное обеспечение сельскохозяйственных товаропроизводителей и других участников рынка сельскохозяйственной продукции, сырья и продовольствия, а также предоставление им консультационной помощи</w:t>
      </w:r>
    </w:p>
    <w:p w:rsidR="00284E2B" w:rsidRPr="00284E2B" w:rsidRDefault="00284E2B" w:rsidP="00284E2B">
      <w:pPr>
        <w:widowControl w:val="0"/>
        <w:autoSpaceDE w:val="0"/>
        <w:autoSpaceDN w:val="0"/>
        <w:adjustRightInd w:val="0"/>
        <w:ind w:firstLine="540"/>
        <w:jc w:val="both"/>
      </w:pPr>
      <w:r w:rsidRPr="00284E2B">
        <w:t>3) Обеспечение перехода функционирования агрокомплекса в государственную систему «Электронный бюджет», а обеспечение внесения сведений о сельскохозяйственных ресурсах территории в различные специализированные автоматизированные системы управления.</w:t>
      </w:r>
    </w:p>
    <w:p w:rsidR="00284E2B" w:rsidRPr="00284E2B" w:rsidRDefault="00284E2B" w:rsidP="00284E2B">
      <w:pPr>
        <w:widowControl w:val="0"/>
        <w:autoSpaceDE w:val="0"/>
        <w:autoSpaceDN w:val="0"/>
        <w:adjustRightInd w:val="0"/>
        <w:ind w:firstLine="540"/>
        <w:jc w:val="both"/>
        <w:rPr>
          <w:b/>
        </w:rPr>
      </w:pPr>
      <w:r w:rsidRPr="00284E2B">
        <w:rPr>
          <w:b/>
        </w:rPr>
        <w:t xml:space="preserve">Задача №1 «Создание условий для реализации инновационных направлений в сфере агробизнес-образования» и задача №2 «Создание условий для реализации инновационных проектов в сфере агробизнес-образования» будут решаться путем реализации муниципального проекта «Реализация Программ развития школ агробизнес-образования Слюдянского района» </w:t>
      </w:r>
    </w:p>
    <w:p w:rsidR="00284E2B" w:rsidRPr="00284E2B" w:rsidRDefault="00284E2B" w:rsidP="00284E2B">
      <w:pPr>
        <w:widowControl w:val="0"/>
        <w:autoSpaceDE w:val="0"/>
        <w:autoSpaceDN w:val="0"/>
        <w:adjustRightInd w:val="0"/>
        <w:ind w:firstLine="540"/>
        <w:jc w:val="both"/>
      </w:pPr>
      <w:r w:rsidRPr="00284E2B">
        <w:t>Агробизнес-образование - это единый целенаправленный процесс воспитания и обучения, направленный на интеллектуальное, духовно-нравственное, творческое, физическое, профессиональное развитие обучающихся на базе приоритетных ценностей: Человек. Природа (Земля). Сельскохозяйственный Труд (бизнес, предпринимательство).</w:t>
      </w:r>
    </w:p>
    <w:p w:rsidR="00284E2B" w:rsidRPr="00284E2B" w:rsidRDefault="00284E2B" w:rsidP="00284E2B">
      <w:pPr>
        <w:widowControl w:val="0"/>
        <w:autoSpaceDE w:val="0"/>
        <w:autoSpaceDN w:val="0"/>
        <w:adjustRightInd w:val="0"/>
        <w:ind w:firstLine="540"/>
        <w:jc w:val="both"/>
      </w:pPr>
      <w:r w:rsidRPr="00284E2B">
        <w:t>В 2024 году разработана Концепция развития агробизнес-образования в Слюдянском районе на 2025-20</w:t>
      </w:r>
      <w:r w:rsidR="00BB1CC6">
        <w:t>30</w:t>
      </w:r>
      <w:r w:rsidRPr="00284E2B">
        <w:t xml:space="preserve"> годы, которая будет реализоваться посредством утвержденных индивидуальных Программ развития Агрошкол Слюдянского района на период с учетом рекомендованных Концепцией перспективных направлений деятельности агробизнес образования. Согласно стратегического курса </w:t>
      </w:r>
      <w:proofErr w:type="gramStart"/>
      <w:r w:rsidRPr="00284E2B">
        <w:t>в сфере образования в РФ на ближайшие годы одной из самых перспективных задач в сфере</w:t>
      </w:r>
      <w:proofErr w:type="gramEnd"/>
      <w:r w:rsidRPr="00284E2B">
        <w:t xml:space="preserve"> образования является развитие инноваций на уровне школьного образования, превращение школы в субъект инновационного и технологического развития государства. Инновационные площадки становятся инструментом развития суверенной системы образования России. Программы Агрошкол Слюдянского района на период 2025-2030 годов имеют следующие ключевые задачи:</w:t>
      </w:r>
    </w:p>
    <w:p w:rsidR="00284E2B" w:rsidRPr="00284E2B" w:rsidRDefault="00284E2B" w:rsidP="00284E2B">
      <w:pPr>
        <w:widowControl w:val="0"/>
        <w:autoSpaceDE w:val="0"/>
        <w:autoSpaceDN w:val="0"/>
        <w:adjustRightInd w:val="0"/>
        <w:ind w:firstLine="540"/>
        <w:jc w:val="both"/>
      </w:pPr>
      <w:r w:rsidRPr="00284E2B">
        <w:t>1. Развернуть инновационную деятельность в сфере агробизнес образования</w:t>
      </w:r>
    </w:p>
    <w:p w:rsidR="00284E2B" w:rsidRPr="00284E2B" w:rsidRDefault="00284E2B" w:rsidP="00284E2B">
      <w:pPr>
        <w:widowControl w:val="0"/>
        <w:autoSpaceDE w:val="0"/>
        <w:autoSpaceDN w:val="0"/>
        <w:adjustRightInd w:val="0"/>
        <w:ind w:firstLine="540"/>
        <w:jc w:val="both"/>
      </w:pPr>
      <w:r w:rsidRPr="00284E2B">
        <w:t>2. Реализовать инновационные проекты в сфере агробизнес образования</w:t>
      </w:r>
    </w:p>
    <w:p w:rsidR="00284E2B" w:rsidRPr="00284E2B" w:rsidRDefault="00284E2B" w:rsidP="00284E2B">
      <w:pPr>
        <w:widowControl w:val="0"/>
        <w:autoSpaceDE w:val="0"/>
        <w:autoSpaceDN w:val="0"/>
        <w:adjustRightInd w:val="0"/>
        <w:ind w:firstLine="540"/>
        <w:jc w:val="both"/>
      </w:pPr>
      <w:r w:rsidRPr="00284E2B">
        <w:t>Перспективные направления развития Агрошкол Слюдянского района на период 2025-</w:t>
      </w:r>
      <w:r w:rsidRPr="00284E2B">
        <w:lastRenderedPageBreak/>
        <w:t>2030 годов, учитывая имеющиеся модели агрошкол, определяются как:</w:t>
      </w:r>
    </w:p>
    <w:p w:rsidR="00284E2B" w:rsidRPr="00284E2B" w:rsidRDefault="00284E2B" w:rsidP="00284E2B">
      <w:pPr>
        <w:widowControl w:val="0"/>
        <w:autoSpaceDE w:val="0"/>
        <w:autoSpaceDN w:val="0"/>
        <w:adjustRightInd w:val="0"/>
        <w:ind w:firstLine="540"/>
        <w:jc w:val="both"/>
      </w:pPr>
      <w:r w:rsidRPr="00284E2B">
        <w:t xml:space="preserve">1. Пищевые технологии как элемент </w:t>
      </w:r>
      <w:proofErr w:type="spellStart"/>
      <w:r w:rsidRPr="00284E2B">
        <w:t>здоровьеобразующей</w:t>
      </w:r>
      <w:proofErr w:type="spellEnd"/>
      <w:r w:rsidRPr="00284E2B">
        <w:t xml:space="preserve"> среды.</w:t>
      </w:r>
    </w:p>
    <w:p w:rsidR="00284E2B" w:rsidRPr="00284E2B" w:rsidRDefault="00284E2B" w:rsidP="00284E2B">
      <w:pPr>
        <w:widowControl w:val="0"/>
        <w:autoSpaceDE w:val="0"/>
        <w:autoSpaceDN w:val="0"/>
        <w:adjustRightInd w:val="0"/>
        <w:ind w:firstLine="540"/>
        <w:jc w:val="both"/>
      </w:pPr>
      <w:r w:rsidRPr="00284E2B">
        <w:t xml:space="preserve">2. Ландшафтный дизайн  как элемент </w:t>
      </w:r>
      <w:proofErr w:type="spellStart"/>
      <w:r w:rsidRPr="00284E2B">
        <w:t>здоровьеобразующей</w:t>
      </w:r>
      <w:proofErr w:type="spellEnd"/>
      <w:r w:rsidRPr="00284E2B">
        <w:t xml:space="preserve"> среды.</w:t>
      </w:r>
    </w:p>
    <w:p w:rsidR="00284E2B" w:rsidRPr="00284E2B" w:rsidRDefault="00284E2B" w:rsidP="00284E2B">
      <w:pPr>
        <w:widowControl w:val="0"/>
        <w:autoSpaceDE w:val="0"/>
        <w:autoSpaceDN w:val="0"/>
        <w:adjustRightInd w:val="0"/>
        <w:ind w:firstLine="540"/>
        <w:jc w:val="both"/>
      </w:pPr>
      <w:r w:rsidRPr="00284E2B">
        <w:t xml:space="preserve">3. Городское благоустройство как элемент </w:t>
      </w:r>
      <w:proofErr w:type="spellStart"/>
      <w:r w:rsidRPr="00284E2B">
        <w:t>здоровьеобразующей</w:t>
      </w:r>
      <w:proofErr w:type="spellEnd"/>
      <w:r w:rsidRPr="00284E2B">
        <w:t xml:space="preserve"> среды.</w:t>
      </w:r>
    </w:p>
    <w:p w:rsidR="00284E2B" w:rsidRPr="00284E2B" w:rsidRDefault="00284E2B" w:rsidP="00284E2B">
      <w:pPr>
        <w:widowControl w:val="0"/>
        <w:autoSpaceDE w:val="0"/>
        <w:autoSpaceDN w:val="0"/>
        <w:adjustRightInd w:val="0"/>
        <w:ind w:firstLine="540"/>
        <w:jc w:val="both"/>
      </w:pPr>
      <w:r w:rsidRPr="00284E2B">
        <w:t>4. Интродукция  пищевых технологий в бизнес среду.</w:t>
      </w:r>
    </w:p>
    <w:p w:rsidR="00284E2B" w:rsidRPr="00284E2B" w:rsidRDefault="00284E2B" w:rsidP="00284E2B">
      <w:pPr>
        <w:widowControl w:val="0"/>
        <w:autoSpaceDE w:val="0"/>
        <w:autoSpaceDN w:val="0"/>
        <w:adjustRightInd w:val="0"/>
        <w:ind w:firstLine="540"/>
        <w:jc w:val="both"/>
      </w:pPr>
      <w:r w:rsidRPr="00284E2B">
        <w:t>5. Интродукция технологий ландшафтного дизайна в бизнес среду.</w:t>
      </w:r>
    </w:p>
    <w:p w:rsidR="00284E2B" w:rsidRPr="00284E2B" w:rsidRDefault="00284E2B" w:rsidP="00284E2B">
      <w:pPr>
        <w:widowControl w:val="0"/>
        <w:autoSpaceDE w:val="0"/>
        <w:autoSpaceDN w:val="0"/>
        <w:adjustRightInd w:val="0"/>
        <w:ind w:firstLine="540"/>
        <w:jc w:val="both"/>
      </w:pPr>
      <w:r w:rsidRPr="00284E2B">
        <w:t>6. Интродукция технологий ландшафтного дизайна в инициативные проекты жителей города.</w:t>
      </w:r>
    </w:p>
    <w:p w:rsidR="00284E2B" w:rsidRPr="00284E2B" w:rsidRDefault="00284E2B" w:rsidP="00284E2B">
      <w:pPr>
        <w:jc w:val="both"/>
        <w:rPr>
          <w:b/>
        </w:rPr>
      </w:pPr>
      <w:r w:rsidRPr="00284E2B">
        <w:rPr>
          <w:b/>
        </w:rPr>
        <w:t xml:space="preserve">Задача №3 «Развитие производства и переработки  плодово-ягодной и овощной продукции для внедрения в систему организованного питания учащихся и воспитанников образовательных учреждений Слюдянского района </w:t>
      </w:r>
      <w:proofErr w:type="spellStart"/>
      <w:r w:rsidRPr="00284E2B">
        <w:rPr>
          <w:b/>
        </w:rPr>
        <w:t>бионапитков</w:t>
      </w:r>
      <w:proofErr w:type="spellEnd"/>
      <w:r w:rsidRPr="00284E2B">
        <w:rPr>
          <w:b/>
        </w:rPr>
        <w:t xml:space="preserve"> по </w:t>
      </w:r>
      <w:proofErr w:type="spellStart"/>
      <w:r w:rsidRPr="00284E2B">
        <w:rPr>
          <w:b/>
        </w:rPr>
        <w:t>здоровьесберегающим</w:t>
      </w:r>
      <w:proofErr w:type="spellEnd"/>
      <w:r w:rsidRPr="00284E2B">
        <w:rPr>
          <w:b/>
        </w:rPr>
        <w:t xml:space="preserve"> технологиям» будут решаться путем реализации муниципального проекта ««Развитие отрасли растениеводства и переработки плодово-ягодного сырья».</w:t>
      </w:r>
    </w:p>
    <w:p w:rsidR="00284E2B" w:rsidRPr="00284E2B" w:rsidRDefault="00284E2B" w:rsidP="00284E2B">
      <w:pPr>
        <w:jc w:val="both"/>
      </w:pPr>
    </w:p>
    <w:p w:rsidR="00284E2B" w:rsidRPr="00284E2B" w:rsidRDefault="00284E2B" w:rsidP="00284E2B">
      <w:pPr>
        <w:ind w:firstLine="708"/>
        <w:jc w:val="both"/>
        <w:rPr>
          <w:rFonts w:eastAsia="Calibri"/>
          <w:lang w:eastAsia="en-US"/>
        </w:rPr>
      </w:pPr>
      <w:proofErr w:type="gramStart"/>
      <w:r w:rsidRPr="00284E2B">
        <w:rPr>
          <w:rFonts w:eastAsia="Calibri"/>
          <w:lang w:eastAsia="en-US"/>
        </w:rPr>
        <w:t xml:space="preserve">В настоящее время Слюдянский район является площадкой для апробации выращивания сортов растений, оптимальных </w:t>
      </w:r>
      <w:r w:rsidRPr="00050663">
        <w:rPr>
          <w:rFonts w:eastAsia="Calibri"/>
          <w:lang w:eastAsia="en-US"/>
        </w:rPr>
        <w:t xml:space="preserve">для использования </w:t>
      </w:r>
      <w:r w:rsidR="00050663">
        <w:rPr>
          <w:rFonts w:eastAsia="Calibri"/>
          <w:lang w:eastAsia="en-US"/>
        </w:rPr>
        <w:t xml:space="preserve"> в </w:t>
      </w:r>
      <w:r w:rsidRPr="00284E2B">
        <w:rPr>
          <w:rFonts w:eastAsia="Calibri"/>
          <w:lang w:eastAsia="en-US"/>
        </w:rPr>
        <w:t>производств</w:t>
      </w:r>
      <w:r w:rsidR="00050663">
        <w:rPr>
          <w:rFonts w:eastAsia="Calibri"/>
          <w:lang w:eastAsia="en-US"/>
        </w:rPr>
        <w:t xml:space="preserve">е </w:t>
      </w:r>
      <w:r w:rsidR="00050663" w:rsidRPr="00050663">
        <w:rPr>
          <w:rFonts w:eastAsia="Calibri"/>
          <w:lang w:eastAsia="en-US"/>
        </w:rPr>
        <w:t xml:space="preserve">пищевой продукции нового поколения с заданными характеристиками качества </w:t>
      </w:r>
      <w:r w:rsidR="00050663">
        <w:rPr>
          <w:rFonts w:eastAsia="Calibri"/>
          <w:lang w:eastAsia="en-US"/>
        </w:rPr>
        <w:t xml:space="preserve">- </w:t>
      </w:r>
      <w:r w:rsidRPr="00284E2B">
        <w:rPr>
          <w:rFonts w:eastAsia="Calibri"/>
          <w:lang w:eastAsia="en-US"/>
        </w:rPr>
        <w:t>функциональных продуктов питания, производимых из местного растительного сырья</w:t>
      </w:r>
      <w:r w:rsidR="00050663">
        <w:rPr>
          <w:rFonts w:eastAsia="Calibri"/>
          <w:lang w:eastAsia="en-US"/>
        </w:rPr>
        <w:t xml:space="preserve"> для организованного детского питания</w:t>
      </w:r>
      <w:r w:rsidRPr="00284E2B">
        <w:rPr>
          <w:rFonts w:eastAsia="Calibri"/>
          <w:lang w:eastAsia="en-US"/>
        </w:rPr>
        <w:t>.</w:t>
      </w:r>
      <w:proofErr w:type="gramEnd"/>
    </w:p>
    <w:p w:rsidR="00284E2B" w:rsidRPr="00284E2B" w:rsidRDefault="00284E2B" w:rsidP="00284E2B">
      <w:pPr>
        <w:ind w:firstLine="708"/>
        <w:jc w:val="both"/>
        <w:rPr>
          <w:rFonts w:eastAsia="Calibri"/>
          <w:lang w:eastAsia="en-US"/>
        </w:rPr>
      </w:pPr>
      <w:r w:rsidRPr="00284E2B">
        <w:rPr>
          <w:rFonts w:eastAsia="Calibri"/>
          <w:lang w:eastAsia="en-US"/>
        </w:rPr>
        <w:t xml:space="preserve">В целях создания сырьевой базы для производства функциональных сиропов,  администрация района в 2021 году на основании Методических указаний по закладке плодово-ягодного сада в </w:t>
      </w:r>
      <w:proofErr w:type="spellStart"/>
      <w:r w:rsidRPr="00284E2B">
        <w:rPr>
          <w:rFonts w:eastAsia="Calibri"/>
          <w:lang w:eastAsia="en-US"/>
        </w:rPr>
        <w:t>п</w:t>
      </w:r>
      <w:proofErr w:type="gramStart"/>
      <w:r w:rsidRPr="00284E2B">
        <w:rPr>
          <w:rFonts w:eastAsia="Calibri"/>
          <w:lang w:eastAsia="en-US"/>
        </w:rPr>
        <w:t>.Н</w:t>
      </w:r>
      <w:proofErr w:type="gramEnd"/>
      <w:r w:rsidRPr="00284E2B">
        <w:rPr>
          <w:rFonts w:eastAsia="Calibri"/>
          <w:lang w:eastAsia="en-US"/>
        </w:rPr>
        <w:t>овоснежная</w:t>
      </w:r>
      <w:proofErr w:type="spellEnd"/>
      <w:r w:rsidRPr="00284E2B">
        <w:rPr>
          <w:rFonts w:eastAsia="Calibri"/>
          <w:lang w:eastAsia="en-US"/>
        </w:rPr>
        <w:t xml:space="preserve"> Слюдянского района, разработанных Сибирским Институтом физиологии и биологии растений СО РАН, приняла решение создать экспериментальный муниципальный плодово-ягодный сад в Слюдянском районе как сырьевую площадку для интродукции функциональных напитков в рацион учащихся и воспитанников детских образовательных учреждений в условиях школьных пищеблоков, с получением товарной продукции в 100%-ном объеме к 2028 году. Высокая пищевая ценность и гигиеническое благополучие плодово-ягодного сырья, которое можно обеспечить в условиях муниципального плодово-ягодного сада обеспечили основание для  разработки пилотного проекта по созданию плодово-ягодного сада для получения местного плодово-ягодного сырья для последующей его переработки в функциональные напитки для детского организованного питания. Пилотный проект — это ограниченная версия проекта, которую запускают для тестирования идей, технологий, процессов перед их возможным масштабным внедрением на других площадках.</w:t>
      </w:r>
    </w:p>
    <w:p w:rsidR="00284E2B" w:rsidRPr="00284E2B" w:rsidRDefault="00284E2B" w:rsidP="00284E2B">
      <w:pPr>
        <w:ind w:firstLine="567"/>
        <w:jc w:val="both"/>
        <w:rPr>
          <w:rFonts w:eastAsia="Calibri"/>
          <w:lang w:eastAsia="en-US"/>
        </w:rPr>
      </w:pPr>
      <w:r w:rsidRPr="00284E2B">
        <w:rPr>
          <w:rFonts w:eastAsia="Calibri"/>
          <w:lang w:eastAsia="en-US"/>
        </w:rPr>
        <w:t xml:space="preserve">Основными культурами, возделываемыми в саду, являются черная смородина и яблоко. Согласно расчетам  итоговый требуемый объем черной смородины для обеспечения 100 % потребности школ и садов 1 раз в 5 дней- 7197 кг; итоговый требуемый объем яблока обеспечения 100 % потребности школ и садов 1 раз в пять дней-4798 кг. Из данного количества сырья можно произвести 12349 л сиропов. В 2023 году с марта по декабрь произведено  3693л сиропов, охвачено </w:t>
      </w:r>
      <w:proofErr w:type="spellStart"/>
      <w:r w:rsidRPr="00284E2B">
        <w:rPr>
          <w:rFonts w:eastAsia="Calibri"/>
          <w:lang w:eastAsia="en-US"/>
        </w:rPr>
        <w:t>бионапитками</w:t>
      </w:r>
      <w:proofErr w:type="spellEnd"/>
      <w:r w:rsidRPr="00284E2B">
        <w:rPr>
          <w:rFonts w:eastAsia="Calibri"/>
          <w:lang w:eastAsia="en-US"/>
        </w:rPr>
        <w:t xml:space="preserve"> 6399 детей (из них школы 4885 чел., детские сады 1514 чел.)</w:t>
      </w:r>
    </w:p>
    <w:p w:rsidR="00284E2B" w:rsidRPr="00284E2B" w:rsidRDefault="00284E2B" w:rsidP="00284E2B">
      <w:pPr>
        <w:ind w:firstLine="708"/>
        <w:jc w:val="both"/>
        <w:rPr>
          <w:rFonts w:eastAsia="Calibri"/>
          <w:lang w:eastAsia="en-US"/>
        </w:rPr>
      </w:pPr>
      <w:r w:rsidRPr="00284E2B">
        <w:rPr>
          <w:rFonts w:eastAsia="Calibri"/>
          <w:lang w:eastAsia="en-US"/>
        </w:rPr>
        <w:t xml:space="preserve"> Объемы товарной продукции  основных культур муниципального плодово-ягодного сада обеспечат в 100%-ном объеме объемы сырья, требуемые для производства функциональных напитков детского питания в заданных условиях.</w:t>
      </w:r>
    </w:p>
    <w:p w:rsidR="00284E2B" w:rsidRPr="00284E2B" w:rsidRDefault="00284E2B" w:rsidP="00284E2B">
      <w:pPr>
        <w:ind w:firstLine="708"/>
        <w:jc w:val="both"/>
        <w:rPr>
          <w:rFonts w:eastAsia="Calibri"/>
          <w:lang w:eastAsia="en-US"/>
        </w:rPr>
      </w:pPr>
      <w:r w:rsidRPr="00284E2B">
        <w:rPr>
          <w:rFonts w:eastAsia="Calibri"/>
          <w:lang w:eastAsia="en-US"/>
        </w:rPr>
        <w:t xml:space="preserve">В 2024 году в рамках Соглашения с </w:t>
      </w:r>
      <w:proofErr w:type="spellStart"/>
      <w:r w:rsidRPr="00284E2B">
        <w:rPr>
          <w:rFonts w:eastAsia="Calibri"/>
          <w:lang w:eastAsia="en-US"/>
        </w:rPr>
        <w:t>ИрНИТУ</w:t>
      </w:r>
      <w:proofErr w:type="spellEnd"/>
      <w:r w:rsidRPr="00284E2B">
        <w:rPr>
          <w:rFonts w:eastAsia="Calibri"/>
          <w:lang w:eastAsia="en-US"/>
        </w:rPr>
        <w:t xml:space="preserve"> достигнута договоренность об апробации получения сиропов из овощей (моркови, свеклы, тыквы и т.д.) по новым технологиям. При успешном завершении эксперимента планируется закупить несколько дополнительных единиц оборудования для обработки твердых овощей, которые будут интегрированы в имеющийся цех.</w:t>
      </w:r>
    </w:p>
    <w:p w:rsidR="00284E2B" w:rsidRPr="00284E2B" w:rsidRDefault="00284E2B" w:rsidP="00284E2B">
      <w:pPr>
        <w:ind w:firstLine="708"/>
        <w:jc w:val="both"/>
        <w:rPr>
          <w:rFonts w:eastAsia="Calibri"/>
          <w:lang w:eastAsia="en-US"/>
        </w:rPr>
      </w:pPr>
      <w:r w:rsidRPr="00284E2B">
        <w:rPr>
          <w:rFonts w:eastAsia="Calibri"/>
          <w:lang w:eastAsia="en-US"/>
        </w:rPr>
        <w:lastRenderedPageBreak/>
        <w:t xml:space="preserve">Внедрение </w:t>
      </w:r>
      <w:proofErr w:type="gramStart"/>
      <w:r w:rsidRPr="00284E2B">
        <w:rPr>
          <w:rFonts w:eastAsia="Calibri"/>
          <w:lang w:eastAsia="en-US"/>
        </w:rPr>
        <w:t>плодово-овощных</w:t>
      </w:r>
      <w:proofErr w:type="gramEnd"/>
      <w:r w:rsidRPr="00284E2B">
        <w:rPr>
          <w:rFonts w:eastAsia="Calibri"/>
          <w:lang w:eastAsia="en-US"/>
        </w:rPr>
        <w:t xml:space="preserve"> сиропов обеспечит дополнительное обогащение рациона учащихся и воспитанников и обеспечит бюджетную ценовую категорию получаемых функциональных сиропов.</w:t>
      </w:r>
    </w:p>
    <w:p w:rsidR="00284E2B" w:rsidRPr="00284E2B" w:rsidRDefault="00284E2B" w:rsidP="00284E2B">
      <w:pPr>
        <w:ind w:firstLine="708"/>
        <w:jc w:val="both"/>
        <w:rPr>
          <w:rFonts w:eastAsia="Calibri"/>
          <w:b/>
          <w:lang w:eastAsia="en-US"/>
        </w:rPr>
      </w:pPr>
      <w:r w:rsidRPr="00284E2B">
        <w:rPr>
          <w:rFonts w:eastAsia="Calibri"/>
          <w:b/>
          <w:lang w:eastAsia="en-US"/>
        </w:rPr>
        <w:t>Задача№4 «Поддержка садоводства в целях инвестиционного развития садоводческих некоммерческих товариществ Слюдянского района решается путем реализации муниципального проекта «Инфраструктурное развитие садоводческих и огороднических некоммерческих товариществ».</w:t>
      </w:r>
    </w:p>
    <w:p w:rsidR="00284E2B" w:rsidRPr="00284E2B" w:rsidRDefault="00284E2B" w:rsidP="00284E2B">
      <w:pPr>
        <w:ind w:firstLine="708"/>
        <w:jc w:val="both"/>
        <w:rPr>
          <w:rFonts w:eastAsia="Calibri"/>
          <w:lang w:eastAsia="en-US"/>
        </w:rPr>
      </w:pPr>
      <w:r w:rsidRPr="00284E2B">
        <w:rPr>
          <w:rFonts w:eastAsia="Calibri"/>
          <w:lang w:eastAsia="en-US"/>
        </w:rPr>
        <w:t xml:space="preserve">В соответствии с Федеральным законом от 29.07.2017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поддержка ведения садоводства и огородничества органами местного самоуправления осуществляется исходя из особой социальной значимости садоводства и огородничества. Поддержка СНТ со стороны органов власти позволяет снимать финансовые, организационные, правовые проблемы, являющихся барьерами для развития садоводства и огородничества. Поддержка садоводов и огородников является частью социальной политики: фактор активного долголетия для пожилых граждан, укрепления семей, поддержки детства. Садоводство и огородничество вносят свой вклад в борьбу с бедностью, в решение жилищных вопросов, в работу по увеличению продолжительности жизни. Развитие территорий, качество жизни в них, миграционные потоки во многом зависят от уровня развития городского садоводства, личных подсобных хозяйств. Садоводство и огородничество важно для многодетных семей, семей с небольшим доходом, пенсионеров, а также для </w:t>
      </w:r>
      <w:proofErr w:type="spellStart"/>
      <w:r w:rsidRPr="00284E2B">
        <w:rPr>
          <w:rFonts w:eastAsia="Calibri"/>
          <w:lang w:eastAsia="en-US"/>
        </w:rPr>
        <w:t>абилитации</w:t>
      </w:r>
      <w:proofErr w:type="spellEnd"/>
      <w:r w:rsidRPr="00284E2B">
        <w:rPr>
          <w:rFonts w:eastAsia="Calibri"/>
          <w:lang w:eastAsia="en-US"/>
        </w:rPr>
        <w:t xml:space="preserve">  людей с ограниченными возможностями по здоровью. Произведенная товарная сельскохозяйственная продукция в СНТ является ощутимой добавкой в семейных бюджетах и вносит  свой вклад в общий объем производимой в территории продовольственной продукции. По этим причинам необходимо повышать эффективность садоводства и огородничества. Для развития такого вида занятости жителей как садоводство необходимо обеспечить доступ садоводов к объектам инженерной инфраструктуры.</w:t>
      </w:r>
    </w:p>
    <w:p w:rsidR="00284E2B" w:rsidRPr="00284E2B" w:rsidRDefault="00284E2B" w:rsidP="00284E2B">
      <w:pPr>
        <w:ind w:firstLine="708"/>
        <w:jc w:val="both"/>
        <w:rPr>
          <w:rFonts w:eastAsia="Calibri"/>
          <w:lang w:eastAsia="en-US"/>
        </w:rPr>
      </w:pPr>
      <w:r w:rsidRPr="00284E2B">
        <w:rPr>
          <w:rFonts w:eastAsia="Calibri"/>
          <w:lang w:eastAsia="en-US"/>
        </w:rPr>
        <w:t xml:space="preserve"> На период 2025-2030 годы администрация района расширяет направления поддержки на предоставление субсидий СНТ на инженерную инфраструктуру из местного бюджета, за 6 лет планируется предоставлять ежегодно 6 субсидий на пяти направлениям: на обеспечение водоснабжением, на обеспечение пожарной безопасности, санитарной безопасности, охраны, на содержание проездов, расположенных в границах СНТ. Финансовый объем данной меры поддержки обеспечит возможность участия каждого из </w:t>
      </w:r>
      <w:proofErr w:type="gramStart"/>
      <w:r w:rsidRPr="00284E2B">
        <w:rPr>
          <w:rFonts w:eastAsia="Calibri"/>
          <w:lang w:eastAsia="en-US"/>
        </w:rPr>
        <w:t>зарегистрированных</w:t>
      </w:r>
      <w:proofErr w:type="gramEnd"/>
      <w:r w:rsidRPr="00284E2B">
        <w:rPr>
          <w:rFonts w:eastAsia="Calibri"/>
          <w:lang w:eastAsia="en-US"/>
        </w:rPr>
        <w:t xml:space="preserve"> 18 СНТ за 6 летний период 2 раза (1 раз в 3 года). При этом</w:t>
      </w:r>
      <w:proofErr w:type="gramStart"/>
      <w:r w:rsidRPr="00284E2B">
        <w:rPr>
          <w:rFonts w:eastAsia="Calibri"/>
          <w:lang w:eastAsia="en-US"/>
        </w:rPr>
        <w:t>,</w:t>
      </w:r>
      <w:proofErr w:type="gramEnd"/>
      <w:r w:rsidRPr="00284E2B">
        <w:rPr>
          <w:rFonts w:eastAsia="Calibri"/>
          <w:lang w:eastAsia="en-US"/>
        </w:rPr>
        <w:t xml:space="preserve"> в связи с продолжающимся действием областной программы по данному направлению, возможности приведения в надлежащее состояние инженерной инфраструктуры СНТ на ближайший период являются оптимальными. К 2030 году по итогам действия районной программы садоводы Слюдянского района будут иметь обеспеченность качественной электроэнергий -100%, по прочим направления</w:t>
      </w:r>
      <w:proofErr w:type="gramStart"/>
      <w:r w:rsidRPr="00284E2B">
        <w:rPr>
          <w:rFonts w:eastAsia="Calibri"/>
          <w:lang w:eastAsia="en-US"/>
        </w:rPr>
        <w:t>м-</w:t>
      </w:r>
      <w:proofErr w:type="gramEnd"/>
      <w:r w:rsidRPr="00284E2B">
        <w:rPr>
          <w:rFonts w:eastAsia="Calibri"/>
          <w:lang w:eastAsia="en-US"/>
        </w:rPr>
        <w:t xml:space="preserve"> в индивидуальном разрезе СНТ от 40% до 100%.</w:t>
      </w:r>
    </w:p>
    <w:p w:rsidR="00284E2B" w:rsidRPr="00284E2B" w:rsidRDefault="00284E2B" w:rsidP="00284E2B">
      <w:pPr>
        <w:jc w:val="both"/>
        <w:rPr>
          <w:b/>
        </w:rPr>
      </w:pPr>
      <w:r w:rsidRPr="00284E2B">
        <w:rPr>
          <w:b/>
        </w:rPr>
        <w:t>Задача №5 «Стимулирование и поддержка значимых инициатив в агропромышленном комплексе Слюдянского района» будет решаться реализацией комплекса процессных мероприятий «Обеспечение программных мероприятий и государственных полномочий».</w:t>
      </w:r>
    </w:p>
    <w:p w:rsidR="00284E2B" w:rsidRPr="00284E2B" w:rsidRDefault="00284E2B" w:rsidP="00284E2B">
      <w:pPr>
        <w:ind w:firstLine="708"/>
        <w:jc w:val="both"/>
        <w:rPr>
          <w:rFonts w:eastAsia="Calibri"/>
          <w:lang w:eastAsia="en-US"/>
        </w:rPr>
      </w:pPr>
      <w:r w:rsidRPr="00284E2B">
        <w:rPr>
          <w:rFonts w:eastAsia="Calibri"/>
          <w:lang w:eastAsia="en-US"/>
        </w:rPr>
        <w:t xml:space="preserve">Объединительные процессы в садоводческой среде Слюдянского района, запущенные администрацией района в 2018 году, позволили сконцентрировать разворачиваемую в сфере поддержке садоводства деятельность под </w:t>
      </w:r>
      <w:proofErr w:type="gramStart"/>
      <w:r w:rsidRPr="00284E2B">
        <w:rPr>
          <w:rFonts w:eastAsia="Calibri"/>
          <w:lang w:eastAsia="en-US"/>
        </w:rPr>
        <w:t>эгидой</w:t>
      </w:r>
      <w:proofErr w:type="gramEnd"/>
      <w:r w:rsidRPr="00284E2B">
        <w:rPr>
          <w:rFonts w:eastAsia="Calibri"/>
          <w:lang w:eastAsia="en-US"/>
        </w:rPr>
        <w:t xml:space="preserve"> созданного в 2018 году Союза садоводов Слюдянского района, тем самым обеспечить устойчивую связь администрации района с СНТ. Последовательное решение накопившихся у садоводов, никогда  ранее нерешаемых проблем различного толка, позволили получить положительную обратную связь, которая привела к раскрытию творческого потенциала членов СНТ, появлению значимых инициатив, которые </w:t>
      </w:r>
      <w:r w:rsidRPr="00284E2B">
        <w:rPr>
          <w:rFonts w:eastAsia="Calibri"/>
          <w:lang w:eastAsia="en-US"/>
        </w:rPr>
        <w:lastRenderedPageBreak/>
        <w:t>необходимо стимулировать и поддерживать. Появились достижения, которые можно демонстрировать не только на районном, но и областном уровне.</w:t>
      </w:r>
    </w:p>
    <w:p w:rsidR="00284E2B" w:rsidRPr="00284E2B" w:rsidRDefault="00284E2B" w:rsidP="00284E2B">
      <w:pPr>
        <w:ind w:firstLine="708"/>
        <w:jc w:val="both"/>
        <w:rPr>
          <w:rFonts w:eastAsia="Calibri"/>
          <w:lang w:eastAsia="en-US"/>
        </w:rPr>
      </w:pPr>
      <w:r w:rsidRPr="00284E2B">
        <w:rPr>
          <w:rFonts w:eastAsia="Calibri"/>
          <w:lang w:eastAsia="en-US"/>
        </w:rPr>
        <w:t xml:space="preserve">С 2025 года наряду с сохранением запущенных мероприятий запускается новый формат «Фестиваль-конкурс </w:t>
      </w:r>
      <w:proofErr w:type="gramStart"/>
      <w:r w:rsidRPr="00284E2B">
        <w:rPr>
          <w:rFonts w:eastAsia="Calibri"/>
          <w:lang w:eastAsia="en-US"/>
        </w:rPr>
        <w:t>бизнес-идей</w:t>
      </w:r>
      <w:proofErr w:type="gramEnd"/>
      <w:r w:rsidRPr="00284E2B">
        <w:rPr>
          <w:rFonts w:eastAsia="Calibri"/>
          <w:lang w:eastAsia="en-US"/>
        </w:rPr>
        <w:t xml:space="preserve">», в рамках которого будут демонстрироваться бизнес-проекты школьников, в том числе по </w:t>
      </w:r>
      <w:proofErr w:type="spellStart"/>
      <w:r w:rsidRPr="00284E2B">
        <w:rPr>
          <w:rFonts w:eastAsia="Calibri"/>
          <w:lang w:eastAsia="en-US"/>
        </w:rPr>
        <w:t>агро</w:t>
      </w:r>
      <w:proofErr w:type="spellEnd"/>
      <w:r w:rsidRPr="00284E2B">
        <w:rPr>
          <w:rFonts w:eastAsia="Calibri"/>
          <w:lang w:eastAsia="en-US"/>
        </w:rPr>
        <w:t>-направлению.</w:t>
      </w:r>
    </w:p>
    <w:p w:rsidR="00284E2B" w:rsidRPr="00284E2B" w:rsidRDefault="00284E2B" w:rsidP="00284E2B">
      <w:pPr>
        <w:jc w:val="both"/>
        <w:rPr>
          <w:b/>
        </w:rPr>
      </w:pPr>
      <w:proofErr w:type="gramStart"/>
      <w:r w:rsidRPr="00284E2B">
        <w:rPr>
          <w:b/>
        </w:rPr>
        <w:t xml:space="preserve">Задача №6 «Осуществление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 не является стратегической, относится к текущей деятельности,  будет  также решаться реализацией комплекса процессных мероприятий «Обеспечение программных мероприятий и государственных полномочий», </w:t>
      </w:r>
      <w:r w:rsidRPr="00284E2B">
        <w:t>в рамках действующего федерального и регионального законодательства.</w:t>
      </w:r>
      <w:proofErr w:type="gramEnd"/>
    </w:p>
    <w:p w:rsidR="00BC532D" w:rsidRPr="00BC532D" w:rsidRDefault="00BC532D" w:rsidP="00E66456">
      <w:pPr>
        <w:pStyle w:val="20"/>
        <w:spacing w:after="0" w:line="228" w:lineRule="auto"/>
        <w:ind w:left="0" w:right="45"/>
        <w:jc w:val="right"/>
      </w:pPr>
    </w:p>
    <w:p w:rsidR="00BC532D" w:rsidRPr="00BC532D" w:rsidRDefault="00BC532D" w:rsidP="00E66456">
      <w:pPr>
        <w:pStyle w:val="20"/>
        <w:spacing w:after="0" w:line="228" w:lineRule="auto"/>
        <w:ind w:left="0" w:right="45"/>
        <w:jc w:val="right"/>
      </w:pPr>
    </w:p>
    <w:p w:rsidR="00497835" w:rsidRPr="008F551C" w:rsidRDefault="00497835"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Default="009B5AC2"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Default="00687465" w:rsidP="00497835">
      <w:pPr>
        <w:pStyle w:val="ConsPlusNormal"/>
        <w:ind w:firstLine="0"/>
        <w:rPr>
          <w:rFonts w:ascii="Times New Roman" w:hAnsi="Times New Roman" w:cs="Times New Roman"/>
          <w:sz w:val="24"/>
          <w:szCs w:val="24"/>
        </w:rPr>
      </w:pPr>
    </w:p>
    <w:p w:rsidR="00687465" w:rsidRPr="008F551C" w:rsidRDefault="00687465"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Pr="008F551C" w:rsidRDefault="009B5AC2" w:rsidP="00497835">
      <w:pPr>
        <w:pStyle w:val="ConsPlusNormal"/>
        <w:ind w:firstLine="0"/>
        <w:rPr>
          <w:rFonts w:ascii="Times New Roman" w:hAnsi="Times New Roman" w:cs="Times New Roman"/>
          <w:sz w:val="24"/>
          <w:szCs w:val="24"/>
        </w:rPr>
      </w:pPr>
    </w:p>
    <w:p w:rsidR="009B5AC2" w:rsidRDefault="009B5AC2" w:rsidP="00497835">
      <w:pPr>
        <w:pStyle w:val="ConsPlusNormal"/>
        <w:ind w:firstLine="0"/>
        <w:rPr>
          <w:rFonts w:ascii="Times New Roman" w:hAnsi="Times New Roman" w:cs="Times New Roman"/>
          <w:sz w:val="24"/>
          <w:szCs w:val="24"/>
        </w:rPr>
      </w:pPr>
    </w:p>
    <w:p w:rsidR="00BB1CC6" w:rsidRPr="008F551C" w:rsidRDefault="00BB1CC6" w:rsidP="00BB1CC6">
      <w:pPr>
        <w:pStyle w:val="ConsPlusNormal"/>
        <w:ind w:firstLine="0"/>
        <w:jc w:val="right"/>
        <w:rPr>
          <w:rFonts w:ascii="Times New Roman" w:hAnsi="Times New Roman" w:cs="Times New Roman"/>
          <w:sz w:val="24"/>
          <w:szCs w:val="24"/>
        </w:rPr>
      </w:pPr>
      <w:r>
        <w:rPr>
          <w:rFonts w:ascii="Times New Roman" w:hAnsi="Times New Roman" w:cs="Times New Roman"/>
          <w:sz w:val="24"/>
          <w:szCs w:val="24"/>
        </w:rPr>
        <w:lastRenderedPageBreak/>
        <w:t>Таблица 1</w:t>
      </w:r>
    </w:p>
    <w:p w:rsidR="00021D9C" w:rsidRPr="002E7AF3" w:rsidRDefault="00021D9C" w:rsidP="00021D9C">
      <w:pPr>
        <w:pStyle w:val="ConsPlusNormal"/>
        <w:jc w:val="center"/>
        <w:rPr>
          <w:rFonts w:ascii="Times New Roman" w:hAnsi="Times New Roman" w:cs="Times New Roman"/>
          <w:b/>
          <w:sz w:val="24"/>
          <w:szCs w:val="24"/>
        </w:rPr>
      </w:pPr>
      <w:r w:rsidRPr="002E7AF3">
        <w:rPr>
          <w:rFonts w:ascii="Times New Roman" w:hAnsi="Times New Roman" w:cs="Times New Roman"/>
          <w:b/>
          <w:sz w:val="24"/>
          <w:szCs w:val="24"/>
        </w:rPr>
        <w:t>ПАСПОРТ</w:t>
      </w:r>
    </w:p>
    <w:p w:rsidR="00021D9C" w:rsidRPr="002E7AF3" w:rsidRDefault="00780E84" w:rsidP="00021D9C">
      <w:pPr>
        <w:pStyle w:val="ConsPlusNormal"/>
        <w:jc w:val="center"/>
        <w:rPr>
          <w:rFonts w:ascii="Times New Roman" w:hAnsi="Times New Roman" w:cs="Times New Roman"/>
          <w:b/>
          <w:sz w:val="24"/>
          <w:szCs w:val="24"/>
        </w:rPr>
      </w:pPr>
      <w:r w:rsidRPr="002E7AF3">
        <w:rPr>
          <w:rFonts w:ascii="Times New Roman" w:hAnsi="Times New Roman" w:cs="Times New Roman"/>
          <w:b/>
          <w:sz w:val="24"/>
          <w:szCs w:val="24"/>
        </w:rPr>
        <w:t>МУНИЦИПАЛЬНОЙ ПРОГРАММЫ</w:t>
      </w:r>
    </w:p>
    <w:p w:rsidR="00021D9C" w:rsidRPr="005F324B" w:rsidRDefault="005F324B" w:rsidP="005F324B">
      <w:pPr>
        <w:jc w:val="center"/>
        <w:rPr>
          <w:b/>
        </w:rPr>
      </w:pPr>
      <w:r w:rsidRPr="005F324B">
        <w:rPr>
          <w:b/>
        </w:rPr>
        <w:t>«Развитие  сельского хозяйства  в Слюдянском муниципальном районе»</w:t>
      </w:r>
    </w:p>
    <w:p w:rsidR="005F324B" w:rsidRPr="005F324B" w:rsidRDefault="005F324B" w:rsidP="005F324B"/>
    <w:p w:rsidR="00021D9C" w:rsidRPr="009C5877" w:rsidRDefault="00021D9C" w:rsidP="00021D9C">
      <w:pPr>
        <w:pStyle w:val="ConsPlusNormal"/>
        <w:jc w:val="center"/>
        <w:rPr>
          <w:rFonts w:ascii="Times New Roman" w:hAnsi="Times New Roman" w:cs="Times New Roman"/>
          <w:sz w:val="24"/>
          <w:szCs w:val="24"/>
        </w:rPr>
      </w:pPr>
      <w:bookmarkStart w:id="0" w:name="P405"/>
      <w:bookmarkEnd w:id="0"/>
      <w:r w:rsidRPr="009C5877">
        <w:rPr>
          <w:rFonts w:ascii="Times New Roman" w:hAnsi="Times New Roman" w:cs="Times New Roman"/>
          <w:sz w:val="24"/>
          <w:szCs w:val="24"/>
        </w:rPr>
        <w:t>Основные положения</w:t>
      </w:r>
    </w:p>
    <w:p w:rsidR="00021D9C" w:rsidRPr="009C5877" w:rsidRDefault="00021D9C" w:rsidP="00021D9C">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32"/>
        <w:gridCol w:w="4111"/>
      </w:tblGrid>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Ответственный исполнитель </w:t>
            </w:r>
            <w:r w:rsidR="00467241">
              <w:rPr>
                <w:rFonts w:ascii="Times New Roman" w:hAnsi="Times New Roman" w:cs="Times New Roman"/>
                <w:sz w:val="24"/>
                <w:szCs w:val="24"/>
              </w:rPr>
              <w:t>МП</w:t>
            </w:r>
          </w:p>
        </w:tc>
        <w:tc>
          <w:tcPr>
            <w:tcW w:w="4111" w:type="dxa"/>
          </w:tcPr>
          <w:p w:rsidR="00021D9C" w:rsidRPr="002C6E1E" w:rsidRDefault="002C6E1E" w:rsidP="0040439F">
            <w:pPr>
              <w:pStyle w:val="ConsPlusNormal"/>
              <w:ind w:firstLine="0"/>
              <w:rPr>
                <w:rFonts w:ascii="Times New Roman" w:hAnsi="Times New Roman" w:cs="Times New Roman"/>
                <w:sz w:val="24"/>
                <w:szCs w:val="24"/>
              </w:rPr>
            </w:pPr>
            <w:r w:rsidRPr="002C6E1E">
              <w:rPr>
                <w:rFonts w:ascii="Times New Roman" w:hAnsi="Times New Roman" w:cs="Times New Roman"/>
                <w:sz w:val="24"/>
                <w:szCs w:val="24"/>
              </w:rPr>
              <w:t>Администрация С</w:t>
            </w:r>
            <w:r w:rsidR="00097625">
              <w:rPr>
                <w:rFonts w:ascii="Times New Roman" w:hAnsi="Times New Roman" w:cs="Times New Roman"/>
                <w:sz w:val="24"/>
                <w:szCs w:val="24"/>
              </w:rPr>
              <w:t xml:space="preserve">людянского муниципального района </w:t>
            </w:r>
            <w:r w:rsidRPr="002C6E1E">
              <w:rPr>
                <w:rFonts w:ascii="Times New Roman" w:hAnsi="Times New Roman" w:cs="Times New Roman"/>
                <w:sz w:val="24"/>
                <w:szCs w:val="24"/>
              </w:rPr>
              <w:t xml:space="preserve"> в лице У</w:t>
            </w:r>
            <w:r w:rsidR="00FB5A15">
              <w:rPr>
                <w:rFonts w:ascii="Times New Roman" w:hAnsi="Times New Roman" w:cs="Times New Roman"/>
                <w:sz w:val="24"/>
                <w:szCs w:val="24"/>
              </w:rPr>
              <w:t xml:space="preserve">правления социально-экономического развития </w:t>
            </w:r>
          </w:p>
        </w:tc>
      </w:tr>
      <w:tr w:rsidR="00780E84" w:rsidRPr="009C5877" w:rsidTr="002C6E1E">
        <w:tc>
          <w:tcPr>
            <w:tcW w:w="5732" w:type="dxa"/>
          </w:tcPr>
          <w:p w:rsidR="00780E84" w:rsidRPr="009C5877" w:rsidRDefault="00780E84" w:rsidP="00780E84">
            <w:pPr>
              <w:pStyle w:val="ConsPlusNormal"/>
              <w:ind w:firstLine="0"/>
              <w:rPr>
                <w:rFonts w:ascii="Times New Roman" w:hAnsi="Times New Roman" w:cs="Times New Roman"/>
                <w:sz w:val="24"/>
                <w:szCs w:val="24"/>
              </w:rPr>
            </w:pPr>
            <w:r>
              <w:rPr>
                <w:rFonts w:ascii="Times New Roman" w:hAnsi="Times New Roman" w:cs="Times New Roman"/>
                <w:sz w:val="24"/>
                <w:szCs w:val="24"/>
              </w:rPr>
              <w:t>Ответственные соисполнители СЭ</w:t>
            </w:r>
          </w:p>
        </w:tc>
        <w:tc>
          <w:tcPr>
            <w:tcW w:w="4111" w:type="dxa"/>
          </w:tcPr>
          <w:p w:rsidR="00780E84" w:rsidRPr="009C5877" w:rsidRDefault="0040439F" w:rsidP="0040439F">
            <w:pPr>
              <w:shd w:val="clear" w:color="auto" w:fill="FFFFFF"/>
              <w:outlineLvl w:val="1"/>
            </w:pPr>
            <w:r>
              <w:t xml:space="preserve">Администрация Слюдянского муниципального района в лице отдела сельского хозяйства и развития сельских территорий </w:t>
            </w:r>
            <w:r w:rsidRPr="002C6E1E">
              <w:t>У</w:t>
            </w:r>
            <w:r>
              <w:t xml:space="preserve">правления социально-экономического развития (далее - отдел </w:t>
            </w:r>
            <w:proofErr w:type="spellStart"/>
            <w:r>
              <w:t>СХиРСТ</w:t>
            </w:r>
            <w:proofErr w:type="spellEnd"/>
            <w:r>
              <w:t>)</w:t>
            </w:r>
          </w:p>
        </w:tc>
      </w:tr>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Соисполнители </w:t>
            </w:r>
            <w:r w:rsidR="00780E84">
              <w:rPr>
                <w:rFonts w:ascii="Times New Roman" w:hAnsi="Times New Roman" w:cs="Times New Roman"/>
                <w:sz w:val="24"/>
                <w:szCs w:val="24"/>
              </w:rPr>
              <w:t>СЭ</w:t>
            </w:r>
          </w:p>
        </w:tc>
        <w:tc>
          <w:tcPr>
            <w:tcW w:w="4111" w:type="dxa"/>
          </w:tcPr>
          <w:p w:rsidR="0040439F" w:rsidRDefault="0040439F" w:rsidP="00FB5A15">
            <w:pPr>
              <w:pStyle w:val="2"/>
              <w:shd w:val="clear" w:color="auto" w:fill="FFFFFF"/>
              <w:spacing w:before="0" w:after="0"/>
              <w:rPr>
                <w:rFonts w:ascii="Times New Roman" w:hAnsi="Times New Roman" w:cs="Times New Roman"/>
                <w:b w:val="0"/>
                <w:bCs w:val="0"/>
                <w:i w:val="0"/>
                <w:iCs w:val="0"/>
                <w:sz w:val="24"/>
                <w:szCs w:val="24"/>
              </w:rPr>
            </w:pPr>
            <w:r w:rsidRPr="0040439F">
              <w:rPr>
                <w:rFonts w:ascii="Times New Roman" w:hAnsi="Times New Roman" w:cs="Times New Roman"/>
                <w:b w:val="0"/>
                <w:bCs w:val="0"/>
                <w:i w:val="0"/>
                <w:iCs w:val="0"/>
                <w:sz w:val="24"/>
                <w:szCs w:val="24"/>
              </w:rPr>
              <w:t xml:space="preserve">Муниципальное казенное учреждение "Комитет по </w:t>
            </w:r>
            <w:r>
              <w:rPr>
                <w:rFonts w:ascii="Times New Roman" w:hAnsi="Times New Roman" w:cs="Times New Roman"/>
                <w:b w:val="0"/>
                <w:bCs w:val="0"/>
                <w:i w:val="0"/>
                <w:iCs w:val="0"/>
                <w:sz w:val="24"/>
                <w:szCs w:val="24"/>
              </w:rPr>
              <w:t>с</w:t>
            </w:r>
            <w:r w:rsidRPr="0040439F">
              <w:rPr>
                <w:rFonts w:ascii="Times New Roman" w:hAnsi="Times New Roman" w:cs="Times New Roman"/>
                <w:b w:val="0"/>
                <w:bCs w:val="0"/>
                <w:i w:val="0"/>
                <w:iCs w:val="0"/>
                <w:sz w:val="24"/>
                <w:szCs w:val="24"/>
              </w:rPr>
              <w:t xml:space="preserve">оциальной </w:t>
            </w:r>
            <w:r>
              <w:rPr>
                <w:rFonts w:ascii="Times New Roman" w:hAnsi="Times New Roman" w:cs="Times New Roman"/>
                <w:b w:val="0"/>
                <w:bCs w:val="0"/>
                <w:i w:val="0"/>
                <w:iCs w:val="0"/>
                <w:sz w:val="24"/>
                <w:szCs w:val="24"/>
              </w:rPr>
              <w:t>п</w:t>
            </w:r>
            <w:r w:rsidRPr="0040439F">
              <w:rPr>
                <w:rFonts w:ascii="Times New Roman" w:hAnsi="Times New Roman" w:cs="Times New Roman"/>
                <w:b w:val="0"/>
                <w:bCs w:val="0"/>
                <w:i w:val="0"/>
                <w:iCs w:val="0"/>
                <w:sz w:val="24"/>
                <w:szCs w:val="24"/>
              </w:rPr>
              <w:t xml:space="preserve">олитике и </w:t>
            </w:r>
            <w:r>
              <w:rPr>
                <w:rFonts w:ascii="Times New Roman" w:hAnsi="Times New Roman" w:cs="Times New Roman"/>
                <w:b w:val="0"/>
                <w:bCs w:val="0"/>
                <w:i w:val="0"/>
                <w:iCs w:val="0"/>
                <w:sz w:val="24"/>
                <w:szCs w:val="24"/>
              </w:rPr>
              <w:t>к</w:t>
            </w:r>
            <w:r w:rsidRPr="0040439F">
              <w:rPr>
                <w:rFonts w:ascii="Times New Roman" w:hAnsi="Times New Roman" w:cs="Times New Roman"/>
                <w:b w:val="0"/>
                <w:bCs w:val="0"/>
                <w:i w:val="0"/>
                <w:iCs w:val="0"/>
                <w:sz w:val="24"/>
                <w:szCs w:val="24"/>
              </w:rPr>
              <w:t xml:space="preserve">ультуре </w:t>
            </w:r>
            <w:r>
              <w:rPr>
                <w:rFonts w:ascii="Times New Roman" w:hAnsi="Times New Roman" w:cs="Times New Roman"/>
                <w:b w:val="0"/>
                <w:bCs w:val="0"/>
                <w:i w:val="0"/>
                <w:iCs w:val="0"/>
                <w:sz w:val="24"/>
                <w:szCs w:val="24"/>
              </w:rPr>
              <w:t>Сл</w:t>
            </w:r>
            <w:r w:rsidRPr="0040439F">
              <w:rPr>
                <w:rFonts w:ascii="Times New Roman" w:hAnsi="Times New Roman" w:cs="Times New Roman"/>
                <w:b w:val="0"/>
                <w:bCs w:val="0"/>
                <w:i w:val="0"/>
                <w:iCs w:val="0"/>
                <w:sz w:val="24"/>
                <w:szCs w:val="24"/>
              </w:rPr>
              <w:t xml:space="preserve">юдянского </w:t>
            </w:r>
            <w:r>
              <w:rPr>
                <w:rFonts w:ascii="Times New Roman" w:hAnsi="Times New Roman" w:cs="Times New Roman"/>
                <w:b w:val="0"/>
                <w:bCs w:val="0"/>
                <w:i w:val="0"/>
                <w:iCs w:val="0"/>
                <w:sz w:val="24"/>
                <w:szCs w:val="24"/>
              </w:rPr>
              <w:t>м</w:t>
            </w:r>
            <w:r w:rsidRPr="0040439F">
              <w:rPr>
                <w:rFonts w:ascii="Times New Roman" w:hAnsi="Times New Roman" w:cs="Times New Roman"/>
                <w:b w:val="0"/>
                <w:bCs w:val="0"/>
                <w:i w:val="0"/>
                <w:iCs w:val="0"/>
                <w:sz w:val="24"/>
                <w:szCs w:val="24"/>
              </w:rPr>
              <w:t xml:space="preserve">униципального </w:t>
            </w:r>
            <w:r>
              <w:rPr>
                <w:rFonts w:ascii="Times New Roman" w:hAnsi="Times New Roman" w:cs="Times New Roman"/>
                <w:b w:val="0"/>
                <w:bCs w:val="0"/>
                <w:i w:val="0"/>
                <w:iCs w:val="0"/>
                <w:sz w:val="24"/>
                <w:szCs w:val="24"/>
              </w:rPr>
              <w:t>р</w:t>
            </w:r>
            <w:r w:rsidRPr="0040439F">
              <w:rPr>
                <w:rFonts w:ascii="Times New Roman" w:hAnsi="Times New Roman" w:cs="Times New Roman"/>
                <w:b w:val="0"/>
                <w:bCs w:val="0"/>
                <w:i w:val="0"/>
                <w:iCs w:val="0"/>
                <w:sz w:val="24"/>
                <w:szCs w:val="24"/>
              </w:rPr>
              <w:t>айона"</w:t>
            </w:r>
            <w:r>
              <w:rPr>
                <w:rFonts w:ascii="Times New Roman" w:hAnsi="Times New Roman" w:cs="Times New Roman"/>
                <w:b w:val="0"/>
                <w:bCs w:val="0"/>
                <w:i w:val="0"/>
                <w:iCs w:val="0"/>
                <w:sz w:val="24"/>
                <w:szCs w:val="24"/>
              </w:rPr>
              <w:t xml:space="preserve"> (далее – МКУ «</w:t>
            </w:r>
            <w:proofErr w:type="spellStart"/>
            <w:r>
              <w:rPr>
                <w:rFonts w:ascii="Times New Roman" w:hAnsi="Times New Roman" w:cs="Times New Roman"/>
                <w:b w:val="0"/>
                <w:bCs w:val="0"/>
                <w:i w:val="0"/>
                <w:iCs w:val="0"/>
                <w:sz w:val="24"/>
                <w:szCs w:val="24"/>
              </w:rPr>
              <w:t>КСПиК</w:t>
            </w:r>
            <w:proofErr w:type="spellEnd"/>
            <w:r>
              <w:rPr>
                <w:rFonts w:ascii="Times New Roman" w:hAnsi="Times New Roman" w:cs="Times New Roman"/>
                <w:b w:val="0"/>
                <w:bCs w:val="0"/>
                <w:i w:val="0"/>
                <w:iCs w:val="0"/>
                <w:sz w:val="24"/>
                <w:szCs w:val="24"/>
              </w:rPr>
              <w:t>»)</w:t>
            </w:r>
          </w:p>
          <w:p w:rsidR="00021D9C" w:rsidRPr="00FB5A15" w:rsidRDefault="002C6E1E" w:rsidP="00FB5A15">
            <w:pPr>
              <w:pStyle w:val="2"/>
              <w:shd w:val="clear" w:color="auto" w:fill="FFFFFF"/>
              <w:spacing w:before="0" w:after="0"/>
              <w:rPr>
                <w:rFonts w:ascii="Times New Roman" w:hAnsi="Times New Roman" w:cs="Times New Roman"/>
                <w:b w:val="0"/>
                <w:bCs w:val="0"/>
                <w:i w:val="0"/>
                <w:iCs w:val="0"/>
                <w:sz w:val="24"/>
                <w:szCs w:val="24"/>
              </w:rPr>
            </w:pPr>
            <w:r w:rsidRPr="00FB5A15">
              <w:rPr>
                <w:rFonts w:ascii="Times New Roman" w:hAnsi="Times New Roman" w:cs="Times New Roman"/>
                <w:b w:val="0"/>
                <w:bCs w:val="0"/>
                <w:i w:val="0"/>
                <w:iCs w:val="0"/>
                <w:sz w:val="24"/>
                <w:szCs w:val="24"/>
              </w:rPr>
              <w:t>Садоводческие некоммерческие товарищества, образовательные учреждения  Слюдянского района</w:t>
            </w:r>
            <w:r w:rsidR="00FB5A15" w:rsidRPr="00FB5A15">
              <w:rPr>
                <w:rFonts w:ascii="Times New Roman" w:hAnsi="Times New Roman" w:cs="Times New Roman"/>
                <w:b w:val="0"/>
                <w:bCs w:val="0"/>
                <w:i w:val="0"/>
                <w:iCs w:val="0"/>
                <w:sz w:val="24"/>
                <w:szCs w:val="24"/>
              </w:rPr>
              <w:t>, М</w:t>
            </w:r>
            <w:r w:rsidR="00FB5A15">
              <w:rPr>
                <w:rFonts w:ascii="Times New Roman" w:hAnsi="Times New Roman" w:cs="Times New Roman"/>
                <w:b w:val="0"/>
                <w:bCs w:val="0"/>
                <w:i w:val="0"/>
                <w:iCs w:val="0"/>
                <w:sz w:val="24"/>
                <w:szCs w:val="24"/>
              </w:rPr>
              <w:t>униципальное автономное учреждение «</w:t>
            </w:r>
            <w:r w:rsidR="00FB5A15" w:rsidRPr="00FB5A15">
              <w:rPr>
                <w:rFonts w:ascii="Times New Roman" w:hAnsi="Times New Roman" w:cs="Times New Roman"/>
                <w:b w:val="0"/>
                <w:bCs w:val="0"/>
                <w:i w:val="0"/>
                <w:iCs w:val="0"/>
                <w:sz w:val="24"/>
                <w:szCs w:val="24"/>
              </w:rPr>
              <w:t>Центр Специализированной Пищевой Продукции и Сервиса Слюдянского Муниципального района</w:t>
            </w:r>
            <w:r w:rsidR="00FB5A15">
              <w:rPr>
                <w:rFonts w:ascii="Times New Roman" w:hAnsi="Times New Roman" w:cs="Times New Roman"/>
                <w:b w:val="0"/>
                <w:bCs w:val="0"/>
                <w:i w:val="0"/>
                <w:iCs w:val="0"/>
                <w:sz w:val="24"/>
                <w:szCs w:val="24"/>
              </w:rPr>
              <w:t>»</w:t>
            </w:r>
          </w:p>
        </w:tc>
      </w:tr>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Участники </w:t>
            </w:r>
            <w:r w:rsidR="00780E84">
              <w:rPr>
                <w:rFonts w:ascii="Times New Roman" w:hAnsi="Times New Roman" w:cs="Times New Roman"/>
                <w:sz w:val="24"/>
                <w:szCs w:val="24"/>
              </w:rPr>
              <w:t>СЭ</w:t>
            </w:r>
          </w:p>
        </w:tc>
        <w:tc>
          <w:tcPr>
            <w:tcW w:w="4111" w:type="dxa"/>
          </w:tcPr>
          <w:p w:rsidR="00021D9C" w:rsidRPr="009C5877" w:rsidRDefault="00021D9C" w:rsidP="002C6E1E">
            <w:pPr>
              <w:pStyle w:val="ConsPlusNormal"/>
              <w:ind w:firstLine="222"/>
              <w:rPr>
                <w:rFonts w:ascii="Times New Roman" w:hAnsi="Times New Roman" w:cs="Times New Roman"/>
                <w:sz w:val="24"/>
                <w:szCs w:val="24"/>
              </w:rPr>
            </w:pPr>
          </w:p>
        </w:tc>
      </w:tr>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Период реализации </w:t>
            </w:r>
            <w:r w:rsidR="00467241">
              <w:rPr>
                <w:rFonts w:ascii="Times New Roman" w:hAnsi="Times New Roman" w:cs="Times New Roman"/>
                <w:sz w:val="24"/>
                <w:szCs w:val="24"/>
              </w:rPr>
              <w:t>МП</w:t>
            </w:r>
            <w:r w:rsidRPr="009C5877">
              <w:rPr>
                <w:rFonts w:ascii="Times New Roman" w:hAnsi="Times New Roman" w:cs="Times New Roman"/>
                <w:sz w:val="24"/>
                <w:szCs w:val="24"/>
              </w:rPr>
              <w:t xml:space="preserve"> &lt;2&gt;</w:t>
            </w:r>
          </w:p>
        </w:tc>
        <w:tc>
          <w:tcPr>
            <w:tcW w:w="4111" w:type="dxa"/>
          </w:tcPr>
          <w:p w:rsidR="00021D9C" w:rsidRPr="009C5877" w:rsidRDefault="002C6E1E" w:rsidP="00095502">
            <w:pPr>
              <w:pStyle w:val="ConsPlusNormal"/>
              <w:rPr>
                <w:rFonts w:ascii="Times New Roman" w:hAnsi="Times New Roman" w:cs="Times New Roman"/>
                <w:sz w:val="24"/>
                <w:szCs w:val="24"/>
              </w:rPr>
            </w:pPr>
            <w:r>
              <w:rPr>
                <w:rFonts w:ascii="Times New Roman" w:hAnsi="Times New Roman" w:cs="Times New Roman"/>
                <w:sz w:val="24"/>
                <w:szCs w:val="24"/>
              </w:rPr>
              <w:t>2025-2030</w:t>
            </w:r>
          </w:p>
        </w:tc>
      </w:tr>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Цели </w:t>
            </w:r>
            <w:r w:rsidR="00467241">
              <w:rPr>
                <w:rFonts w:ascii="Times New Roman" w:hAnsi="Times New Roman" w:cs="Times New Roman"/>
                <w:sz w:val="24"/>
                <w:szCs w:val="24"/>
              </w:rPr>
              <w:t>МП</w:t>
            </w:r>
          </w:p>
        </w:tc>
        <w:tc>
          <w:tcPr>
            <w:tcW w:w="4111" w:type="dxa"/>
          </w:tcPr>
          <w:p w:rsidR="002C6E1E" w:rsidRDefault="00DE5F31" w:rsidP="00B4697B">
            <w:pPr>
              <w:numPr>
                <w:ilvl w:val="0"/>
                <w:numId w:val="15"/>
              </w:numPr>
              <w:autoSpaceDE w:val="0"/>
              <w:autoSpaceDN w:val="0"/>
              <w:adjustRightInd w:val="0"/>
              <w:ind w:left="80" w:firstLine="142"/>
              <w:jc w:val="both"/>
            </w:pPr>
            <w:r>
              <w:t>К 2030 году обеспечить устойчивое развитие сельских территорий</w:t>
            </w:r>
            <w:r w:rsidR="00D04BAE">
              <w:t>,</w:t>
            </w:r>
            <w:r>
              <w:t xml:space="preserve"> характер</w:t>
            </w:r>
            <w:r w:rsidR="00D04BAE">
              <w:t>изующееся</w:t>
            </w:r>
            <w:r>
              <w:t xml:space="preserve"> увеличением</w:t>
            </w:r>
            <w:r w:rsidR="007B2F79">
              <w:t xml:space="preserve"> производства</w:t>
            </w:r>
            <w:r>
              <w:t xml:space="preserve"> объема сельскохозяйственной продукцией на </w:t>
            </w:r>
            <w:r w:rsidR="002723B3">
              <w:t>25</w:t>
            </w:r>
            <w:r w:rsidR="0028524D">
              <w:t xml:space="preserve"> </w:t>
            </w:r>
            <w:r>
              <w:t xml:space="preserve">% по отношению к </w:t>
            </w:r>
            <w:r w:rsidR="002C6E1E">
              <w:t>уровн</w:t>
            </w:r>
            <w:r>
              <w:t>ю</w:t>
            </w:r>
            <w:r w:rsidR="002C6E1E">
              <w:t xml:space="preserve"> 202</w:t>
            </w:r>
            <w:r w:rsidR="002723B3">
              <w:t>1</w:t>
            </w:r>
            <w:r w:rsidR="002C6E1E">
              <w:t xml:space="preserve"> года</w:t>
            </w:r>
          </w:p>
          <w:p w:rsidR="0012249C" w:rsidRPr="00324C46" w:rsidRDefault="00042F74" w:rsidP="007854A6">
            <w:pPr>
              <w:numPr>
                <w:ilvl w:val="0"/>
                <w:numId w:val="15"/>
              </w:numPr>
              <w:autoSpaceDE w:val="0"/>
              <w:autoSpaceDN w:val="0"/>
              <w:adjustRightInd w:val="0"/>
              <w:ind w:left="80" w:firstLine="142"/>
              <w:jc w:val="both"/>
              <w:rPr>
                <w:color w:val="000000"/>
                <w:sz w:val="22"/>
                <w:szCs w:val="22"/>
              </w:rPr>
            </w:pPr>
            <w:r w:rsidRPr="00CE13DA">
              <w:t xml:space="preserve">К 2030 году </w:t>
            </w:r>
            <w:r w:rsidR="007854A6" w:rsidRPr="00CE13DA">
              <w:t>создать 3 субъекта инновационной деятельности в сфере агробизнес образования</w:t>
            </w:r>
            <w:r w:rsidR="00E6552F" w:rsidRPr="00CE13DA">
              <w:t>.</w:t>
            </w:r>
          </w:p>
        </w:tc>
      </w:tr>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t xml:space="preserve">Финансовое обеспечение реализации </w:t>
            </w:r>
            <w:r w:rsidR="00467241">
              <w:rPr>
                <w:rFonts w:ascii="Times New Roman" w:hAnsi="Times New Roman" w:cs="Times New Roman"/>
                <w:sz w:val="24"/>
                <w:szCs w:val="24"/>
              </w:rPr>
              <w:t>МП</w:t>
            </w:r>
          </w:p>
        </w:tc>
        <w:tc>
          <w:tcPr>
            <w:tcW w:w="4111" w:type="dxa"/>
          </w:tcPr>
          <w:p w:rsidR="00021D9C" w:rsidRPr="005A028A" w:rsidRDefault="0012249C" w:rsidP="0040439F">
            <w:pPr>
              <w:pStyle w:val="ConsPlusNormal"/>
              <w:rPr>
                <w:rFonts w:ascii="Times New Roman" w:hAnsi="Times New Roman" w:cs="Times New Roman"/>
                <w:sz w:val="24"/>
                <w:szCs w:val="24"/>
              </w:rPr>
            </w:pPr>
            <w:r>
              <w:rPr>
                <w:rFonts w:ascii="Times New Roman" w:hAnsi="Times New Roman" w:cs="Times New Roman"/>
                <w:sz w:val="24"/>
                <w:szCs w:val="24"/>
              </w:rPr>
              <w:t>2025</w:t>
            </w:r>
            <w:r w:rsidR="005A028A">
              <w:rPr>
                <w:rFonts w:ascii="Times New Roman" w:hAnsi="Times New Roman" w:cs="Times New Roman"/>
                <w:sz w:val="24"/>
                <w:szCs w:val="24"/>
              </w:rPr>
              <w:t xml:space="preserve"> </w:t>
            </w:r>
            <w:r w:rsidR="007651F9">
              <w:rPr>
                <w:rFonts w:ascii="Times New Roman" w:hAnsi="Times New Roman" w:cs="Times New Roman"/>
                <w:sz w:val="24"/>
                <w:szCs w:val="24"/>
              </w:rPr>
              <w:t>–</w:t>
            </w:r>
            <w:r w:rsidR="00800F53" w:rsidRPr="00612997">
              <w:rPr>
                <w:rFonts w:ascii="Times New Roman" w:hAnsi="Times New Roman" w:cs="Times New Roman"/>
                <w:sz w:val="24"/>
                <w:szCs w:val="24"/>
              </w:rPr>
              <w:t xml:space="preserve"> 9412900 </w:t>
            </w:r>
            <w:r w:rsidR="005A028A">
              <w:rPr>
                <w:rFonts w:ascii="Times New Roman" w:hAnsi="Times New Roman" w:cs="Times New Roman"/>
                <w:sz w:val="24"/>
                <w:szCs w:val="24"/>
              </w:rPr>
              <w:t>руб</w:t>
            </w:r>
            <w:r w:rsidR="00E03504">
              <w:rPr>
                <w:rFonts w:ascii="Times New Roman" w:hAnsi="Times New Roman" w:cs="Times New Roman"/>
                <w:sz w:val="24"/>
                <w:szCs w:val="24"/>
              </w:rPr>
              <w:t>.</w:t>
            </w:r>
          </w:p>
          <w:p w:rsidR="0012249C" w:rsidRDefault="0012249C" w:rsidP="0040439F">
            <w:pPr>
              <w:pStyle w:val="ConsPlusNormal"/>
              <w:rPr>
                <w:rFonts w:ascii="Times New Roman" w:hAnsi="Times New Roman" w:cs="Times New Roman"/>
                <w:sz w:val="24"/>
                <w:szCs w:val="24"/>
              </w:rPr>
            </w:pPr>
            <w:r>
              <w:rPr>
                <w:rFonts w:ascii="Times New Roman" w:hAnsi="Times New Roman" w:cs="Times New Roman"/>
                <w:sz w:val="24"/>
                <w:szCs w:val="24"/>
              </w:rPr>
              <w:t>2026</w:t>
            </w:r>
            <w:r w:rsidR="005A028A">
              <w:rPr>
                <w:rFonts w:ascii="Times New Roman" w:hAnsi="Times New Roman" w:cs="Times New Roman"/>
                <w:sz w:val="24"/>
                <w:szCs w:val="24"/>
              </w:rPr>
              <w:t xml:space="preserve"> </w:t>
            </w:r>
            <w:r w:rsidR="007651F9">
              <w:rPr>
                <w:rFonts w:ascii="Times New Roman" w:hAnsi="Times New Roman" w:cs="Times New Roman"/>
                <w:sz w:val="24"/>
                <w:szCs w:val="24"/>
              </w:rPr>
              <w:t>–</w:t>
            </w:r>
            <w:r w:rsidR="0040439F">
              <w:rPr>
                <w:rFonts w:ascii="Times New Roman" w:hAnsi="Times New Roman" w:cs="Times New Roman"/>
                <w:sz w:val="24"/>
                <w:szCs w:val="24"/>
              </w:rPr>
              <w:t xml:space="preserve"> </w:t>
            </w:r>
            <w:r w:rsidR="00800F53" w:rsidRPr="00612997">
              <w:rPr>
                <w:rFonts w:ascii="Times New Roman" w:hAnsi="Times New Roman" w:cs="Times New Roman"/>
                <w:sz w:val="24"/>
                <w:szCs w:val="24"/>
              </w:rPr>
              <w:t>4885000</w:t>
            </w:r>
            <w:r w:rsidR="0040439F">
              <w:rPr>
                <w:rFonts w:ascii="Times New Roman" w:hAnsi="Times New Roman" w:cs="Times New Roman"/>
                <w:sz w:val="24"/>
                <w:szCs w:val="24"/>
              </w:rPr>
              <w:t xml:space="preserve"> </w:t>
            </w:r>
            <w:r w:rsidR="005A028A">
              <w:rPr>
                <w:rFonts w:ascii="Times New Roman" w:hAnsi="Times New Roman" w:cs="Times New Roman"/>
                <w:sz w:val="24"/>
                <w:szCs w:val="24"/>
              </w:rPr>
              <w:t>руб.</w:t>
            </w:r>
          </w:p>
          <w:p w:rsidR="0012249C" w:rsidRDefault="0012249C" w:rsidP="0040439F">
            <w:pPr>
              <w:pStyle w:val="ConsPlusNormal"/>
              <w:rPr>
                <w:rFonts w:ascii="Times New Roman" w:hAnsi="Times New Roman" w:cs="Times New Roman"/>
                <w:sz w:val="24"/>
                <w:szCs w:val="24"/>
              </w:rPr>
            </w:pPr>
            <w:r>
              <w:rPr>
                <w:rFonts w:ascii="Times New Roman" w:hAnsi="Times New Roman" w:cs="Times New Roman"/>
                <w:sz w:val="24"/>
                <w:szCs w:val="24"/>
              </w:rPr>
              <w:t>2027</w:t>
            </w:r>
            <w:r w:rsidR="005A028A">
              <w:rPr>
                <w:rFonts w:ascii="Times New Roman" w:hAnsi="Times New Roman" w:cs="Times New Roman"/>
                <w:sz w:val="24"/>
                <w:szCs w:val="24"/>
              </w:rPr>
              <w:t xml:space="preserve"> – </w:t>
            </w:r>
            <w:r w:rsidR="00800F53" w:rsidRPr="00612997">
              <w:rPr>
                <w:rFonts w:ascii="Times New Roman" w:hAnsi="Times New Roman" w:cs="Times New Roman"/>
                <w:sz w:val="24"/>
                <w:szCs w:val="24"/>
              </w:rPr>
              <w:t xml:space="preserve">4985000 </w:t>
            </w:r>
            <w:r w:rsidR="0040439F">
              <w:rPr>
                <w:rFonts w:ascii="Times New Roman" w:hAnsi="Times New Roman" w:cs="Times New Roman"/>
                <w:sz w:val="24"/>
                <w:szCs w:val="24"/>
              </w:rPr>
              <w:t xml:space="preserve"> </w:t>
            </w:r>
            <w:r w:rsidR="005A028A">
              <w:rPr>
                <w:rFonts w:ascii="Times New Roman" w:hAnsi="Times New Roman" w:cs="Times New Roman"/>
                <w:sz w:val="24"/>
                <w:szCs w:val="24"/>
              </w:rPr>
              <w:t>руб.</w:t>
            </w:r>
          </w:p>
          <w:p w:rsidR="0012249C" w:rsidRDefault="0012249C" w:rsidP="00095502">
            <w:pPr>
              <w:pStyle w:val="ConsPlusNormal"/>
              <w:rPr>
                <w:rFonts w:ascii="Times New Roman" w:hAnsi="Times New Roman" w:cs="Times New Roman"/>
                <w:sz w:val="24"/>
                <w:szCs w:val="24"/>
              </w:rPr>
            </w:pPr>
            <w:r>
              <w:rPr>
                <w:rFonts w:ascii="Times New Roman" w:hAnsi="Times New Roman" w:cs="Times New Roman"/>
                <w:sz w:val="24"/>
                <w:szCs w:val="24"/>
              </w:rPr>
              <w:t>2028</w:t>
            </w:r>
            <w:r w:rsidR="005A028A">
              <w:rPr>
                <w:rFonts w:ascii="Times New Roman" w:hAnsi="Times New Roman" w:cs="Times New Roman"/>
                <w:sz w:val="24"/>
                <w:szCs w:val="24"/>
              </w:rPr>
              <w:t xml:space="preserve"> –</w:t>
            </w:r>
            <w:r w:rsidR="007651F9">
              <w:rPr>
                <w:rFonts w:ascii="Times New Roman" w:hAnsi="Times New Roman" w:cs="Times New Roman"/>
                <w:sz w:val="24"/>
                <w:szCs w:val="24"/>
              </w:rPr>
              <w:t xml:space="preserve">0 </w:t>
            </w:r>
            <w:r w:rsidR="005A028A">
              <w:rPr>
                <w:rFonts w:ascii="Times New Roman" w:hAnsi="Times New Roman" w:cs="Times New Roman"/>
                <w:sz w:val="24"/>
                <w:szCs w:val="24"/>
              </w:rPr>
              <w:t xml:space="preserve"> руб.</w:t>
            </w:r>
          </w:p>
          <w:p w:rsidR="0012249C" w:rsidRDefault="0012249C" w:rsidP="00095502">
            <w:pPr>
              <w:pStyle w:val="ConsPlusNormal"/>
              <w:rPr>
                <w:rFonts w:ascii="Times New Roman" w:hAnsi="Times New Roman" w:cs="Times New Roman"/>
                <w:sz w:val="24"/>
                <w:szCs w:val="24"/>
              </w:rPr>
            </w:pPr>
            <w:r>
              <w:rPr>
                <w:rFonts w:ascii="Times New Roman" w:hAnsi="Times New Roman" w:cs="Times New Roman"/>
                <w:sz w:val="24"/>
                <w:szCs w:val="24"/>
              </w:rPr>
              <w:lastRenderedPageBreak/>
              <w:t>2029</w:t>
            </w:r>
            <w:r w:rsidR="005A028A">
              <w:rPr>
                <w:rFonts w:ascii="Times New Roman" w:hAnsi="Times New Roman" w:cs="Times New Roman"/>
                <w:sz w:val="24"/>
                <w:szCs w:val="24"/>
              </w:rPr>
              <w:t xml:space="preserve"> –</w:t>
            </w:r>
            <w:r w:rsidR="007651F9">
              <w:rPr>
                <w:rFonts w:ascii="Times New Roman" w:hAnsi="Times New Roman" w:cs="Times New Roman"/>
                <w:sz w:val="24"/>
                <w:szCs w:val="24"/>
              </w:rPr>
              <w:t xml:space="preserve">0 </w:t>
            </w:r>
            <w:r w:rsidR="005A028A">
              <w:rPr>
                <w:rFonts w:ascii="Times New Roman" w:hAnsi="Times New Roman" w:cs="Times New Roman"/>
                <w:sz w:val="24"/>
                <w:szCs w:val="24"/>
              </w:rPr>
              <w:t xml:space="preserve"> руб.</w:t>
            </w:r>
          </w:p>
          <w:p w:rsidR="0012249C" w:rsidRPr="00B36ADC" w:rsidRDefault="0012249C" w:rsidP="00097625">
            <w:pPr>
              <w:pStyle w:val="ConsPlusNormal"/>
              <w:rPr>
                <w:rFonts w:ascii="Times New Roman" w:hAnsi="Times New Roman" w:cs="Times New Roman"/>
                <w:sz w:val="24"/>
                <w:szCs w:val="24"/>
              </w:rPr>
            </w:pPr>
            <w:r>
              <w:rPr>
                <w:rFonts w:ascii="Times New Roman" w:hAnsi="Times New Roman" w:cs="Times New Roman"/>
                <w:sz w:val="24"/>
                <w:szCs w:val="24"/>
              </w:rPr>
              <w:t>2030</w:t>
            </w:r>
            <w:r w:rsidR="005A028A">
              <w:rPr>
                <w:rFonts w:ascii="Times New Roman" w:hAnsi="Times New Roman" w:cs="Times New Roman"/>
                <w:sz w:val="24"/>
                <w:szCs w:val="24"/>
              </w:rPr>
              <w:t xml:space="preserve"> –</w:t>
            </w:r>
            <w:r w:rsidR="007651F9">
              <w:rPr>
                <w:rFonts w:ascii="Times New Roman" w:hAnsi="Times New Roman" w:cs="Times New Roman"/>
                <w:sz w:val="24"/>
                <w:szCs w:val="24"/>
              </w:rPr>
              <w:t xml:space="preserve">0 </w:t>
            </w:r>
            <w:r w:rsidR="005A028A">
              <w:rPr>
                <w:rFonts w:ascii="Times New Roman" w:hAnsi="Times New Roman" w:cs="Times New Roman"/>
                <w:sz w:val="24"/>
                <w:szCs w:val="24"/>
              </w:rPr>
              <w:t xml:space="preserve"> руб.</w:t>
            </w:r>
          </w:p>
        </w:tc>
      </w:tr>
      <w:tr w:rsidR="00021D9C" w:rsidRPr="009C5877" w:rsidTr="002C6E1E">
        <w:tc>
          <w:tcPr>
            <w:tcW w:w="5732" w:type="dxa"/>
          </w:tcPr>
          <w:p w:rsidR="00021D9C" w:rsidRPr="009C5877" w:rsidRDefault="00021D9C" w:rsidP="00780E84">
            <w:pPr>
              <w:pStyle w:val="ConsPlusNormal"/>
              <w:ind w:firstLine="0"/>
              <w:rPr>
                <w:rFonts w:ascii="Times New Roman" w:hAnsi="Times New Roman" w:cs="Times New Roman"/>
                <w:sz w:val="24"/>
                <w:szCs w:val="24"/>
              </w:rPr>
            </w:pPr>
            <w:r w:rsidRPr="009C5877">
              <w:rPr>
                <w:rFonts w:ascii="Times New Roman" w:hAnsi="Times New Roman" w:cs="Times New Roman"/>
                <w:sz w:val="24"/>
                <w:szCs w:val="24"/>
              </w:rPr>
              <w:lastRenderedPageBreak/>
              <w:t xml:space="preserve">Связь с национальными целями Российской Федерации/государственной программой Российской Федерации </w:t>
            </w:r>
            <w:r w:rsidR="00780E84">
              <w:rPr>
                <w:rFonts w:ascii="Times New Roman" w:hAnsi="Times New Roman" w:cs="Times New Roman"/>
                <w:sz w:val="24"/>
                <w:szCs w:val="24"/>
              </w:rPr>
              <w:t xml:space="preserve">или Иркутской области </w:t>
            </w:r>
            <w:r w:rsidRPr="009C5877">
              <w:rPr>
                <w:rFonts w:ascii="Times New Roman" w:hAnsi="Times New Roman" w:cs="Times New Roman"/>
                <w:sz w:val="24"/>
                <w:szCs w:val="24"/>
              </w:rPr>
              <w:t>&lt;3&gt;</w:t>
            </w:r>
          </w:p>
        </w:tc>
        <w:tc>
          <w:tcPr>
            <w:tcW w:w="4111" w:type="dxa"/>
          </w:tcPr>
          <w:p w:rsidR="0012249C" w:rsidRDefault="00B4697B" w:rsidP="0012249C">
            <w:pPr>
              <w:autoSpaceDE w:val="0"/>
              <w:autoSpaceDN w:val="0"/>
              <w:adjustRightInd w:val="0"/>
              <w:jc w:val="both"/>
            </w:pPr>
            <w:r>
              <w:t>Государственная</w:t>
            </w:r>
            <w:r w:rsidR="0012249C">
              <w:t xml:space="preserve"> </w:t>
            </w:r>
            <w:hyperlink r:id="rId10" w:history="1">
              <w:proofErr w:type="gramStart"/>
              <w:r w:rsidR="0012249C">
                <w:rPr>
                  <w:color w:val="0000FF"/>
                </w:rPr>
                <w:t>программ</w:t>
              </w:r>
              <w:proofErr w:type="gramEnd"/>
            </w:hyperlink>
            <w:r>
              <w:t>а</w:t>
            </w:r>
            <w:r w:rsidR="0012249C">
              <w:t xml:space="preserve"> Иркутской области "Развитие сельского хозяйства и регулирование рынков сельскохозяйственной продукции, сырья и продовольствия"</w:t>
            </w:r>
          </w:p>
          <w:p w:rsidR="00021D9C" w:rsidRPr="009C5877" w:rsidRDefault="00B4697B" w:rsidP="00095502">
            <w:pPr>
              <w:pStyle w:val="ConsPlusNormal"/>
              <w:rPr>
                <w:rFonts w:ascii="Times New Roman" w:hAnsi="Times New Roman" w:cs="Times New Roman"/>
                <w:sz w:val="24"/>
                <w:szCs w:val="24"/>
              </w:rPr>
            </w:pPr>
            <w:r>
              <w:rPr>
                <w:rFonts w:ascii="Times New Roman" w:hAnsi="Times New Roman" w:cs="Times New Roman"/>
                <w:sz w:val="24"/>
                <w:szCs w:val="24"/>
              </w:rPr>
              <w:t>на 2024-2027 годы</w:t>
            </w:r>
          </w:p>
        </w:tc>
      </w:tr>
    </w:tbl>
    <w:p w:rsidR="00021D9C" w:rsidRPr="009C5877" w:rsidRDefault="00021D9C" w:rsidP="00021D9C">
      <w:pPr>
        <w:pStyle w:val="ConsPlusNormal"/>
        <w:jc w:val="both"/>
        <w:rPr>
          <w:rFonts w:ascii="Times New Roman" w:hAnsi="Times New Roman" w:cs="Times New Roman"/>
          <w:sz w:val="24"/>
          <w:szCs w:val="24"/>
        </w:rPr>
      </w:pPr>
    </w:p>
    <w:p w:rsidR="00021D9C" w:rsidRDefault="00021D9C"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Default="00C476F2" w:rsidP="00021D9C">
      <w:pPr>
        <w:pStyle w:val="ConsPlusNormal"/>
        <w:rPr>
          <w:rFonts w:ascii="Times New Roman" w:hAnsi="Times New Roman" w:cs="Times New Roman"/>
          <w:sz w:val="24"/>
          <w:szCs w:val="24"/>
        </w:rPr>
      </w:pPr>
    </w:p>
    <w:p w:rsidR="00C476F2" w:rsidRPr="009C5877" w:rsidRDefault="00C476F2" w:rsidP="00021D9C">
      <w:pPr>
        <w:pStyle w:val="ConsPlusNormal"/>
        <w:rPr>
          <w:rFonts w:ascii="Times New Roman" w:hAnsi="Times New Roman" w:cs="Times New Roman"/>
          <w:sz w:val="24"/>
          <w:szCs w:val="24"/>
        </w:rPr>
        <w:sectPr w:rsidR="00C476F2" w:rsidRPr="009C5877" w:rsidSect="00095502">
          <w:pgSz w:w="11906" w:h="16838"/>
          <w:pgMar w:top="1701" w:right="991" w:bottom="851" w:left="1134" w:header="709" w:footer="709" w:gutter="0"/>
          <w:cols w:space="708"/>
          <w:docGrid w:linePitch="360"/>
        </w:sectPr>
      </w:pPr>
    </w:p>
    <w:p w:rsidR="00021D9C" w:rsidRPr="009C5877" w:rsidRDefault="00BB1CC6" w:rsidP="004866FD">
      <w:pPr>
        <w:pStyle w:val="ConsPlusNormal"/>
        <w:jc w:val="right"/>
        <w:rPr>
          <w:rFonts w:ascii="Times New Roman" w:hAnsi="Times New Roman" w:cs="Times New Roman"/>
          <w:sz w:val="24"/>
          <w:szCs w:val="24"/>
        </w:rPr>
      </w:pPr>
      <w:r>
        <w:rPr>
          <w:rFonts w:ascii="Times New Roman" w:hAnsi="Times New Roman" w:cs="Times New Roman"/>
          <w:sz w:val="24"/>
          <w:szCs w:val="24"/>
        </w:rPr>
        <w:lastRenderedPageBreak/>
        <w:t>Таблица</w:t>
      </w:r>
      <w:r w:rsidR="004946FC">
        <w:rPr>
          <w:rFonts w:ascii="Times New Roman" w:hAnsi="Times New Roman" w:cs="Times New Roman"/>
          <w:sz w:val="24"/>
          <w:szCs w:val="24"/>
        </w:rPr>
        <w:t xml:space="preserve"> № 2</w:t>
      </w:r>
    </w:p>
    <w:p w:rsidR="004866FD" w:rsidRDefault="004866FD" w:rsidP="004946FC">
      <w:pPr>
        <w:pStyle w:val="ConsPlusNormal"/>
        <w:jc w:val="center"/>
        <w:rPr>
          <w:rFonts w:ascii="Times New Roman" w:hAnsi="Times New Roman" w:cs="Times New Roman"/>
          <w:sz w:val="24"/>
          <w:szCs w:val="24"/>
        </w:rPr>
      </w:pPr>
    </w:p>
    <w:p w:rsidR="004946FC" w:rsidRPr="005F324B" w:rsidRDefault="004946FC" w:rsidP="005F324B">
      <w:pPr>
        <w:jc w:val="center"/>
        <w:rPr>
          <w:b/>
        </w:rPr>
      </w:pPr>
      <w:r w:rsidRPr="005F324B">
        <w:rPr>
          <w:b/>
        </w:rPr>
        <w:t xml:space="preserve">Показатели муниципальной программы </w:t>
      </w:r>
      <w:r w:rsidR="005F324B" w:rsidRPr="005F324B">
        <w:rPr>
          <w:b/>
        </w:rPr>
        <w:t xml:space="preserve">«Развитие  сельского хозяйства  в Слюдянском муниципальном районе» </w:t>
      </w:r>
    </w:p>
    <w:p w:rsidR="004946FC" w:rsidRDefault="004946FC" w:rsidP="0040439F">
      <w:pPr>
        <w:pStyle w:val="ConsPlusNormal"/>
        <w:ind w:firstLine="0"/>
        <w:rPr>
          <w:rFonts w:ascii="Times New Roman" w:hAnsi="Times New Roman" w:cs="Times New Roman"/>
          <w:sz w:val="24"/>
          <w:szCs w:val="24"/>
        </w:rPr>
      </w:pPr>
    </w:p>
    <w:p w:rsidR="004866FD" w:rsidRDefault="004866FD" w:rsidP="00021D9C">
      <w:pPr>
        <w:pStyle w:val="ConsPlusNormal"/>
        <w:rPr>
          <w:rFonts w:ascii="Times New Roman" w:hAnsi="Times New Roman" w:cs="Times New Roman"/>
        </w:rPr>
      </w:pPr>
      <w:r>
        <w:fldChar w:fldCharType="begin"/>
      </w:r>
      <w:r>
        <w:instrText xml:space="preserve"> LINK Excel.Sheet.12 "\\\\dc2\\УЭ\\Иванова Н.Ю\\Программа 2019-2026\\Программы 2025-2030\\финансирование проекты.xlsx" "целевые!R1C1:R9C17" \a \f 4 \h </w:instrText>
      </w:r>
      <w:r w:rsidR="007854A6">
        <w:instrText xml:space="preserve"> \* MERGEFORMAT </w:instrText>
      </w:r>
      <w:r>
        <w:fldChar w:fldCharType="separate"/>
      </w:r>
    </w:p>
    <w:tbl>
      <w:tblPr>
        <w:tblW w:w="15752" w:type="dxa"/>
        <w:tblInd w:w="108" w:type="dxa"/>
        <w:tblLayout w:type="fixed"/>
        <w:tblLook w:val="04A0" w:firstRow="1" w:lastRow="0" w:firstColumn="1" w:lastColumn="0" w:noHBand="0" w:noVBand="1"/>
      </w:tblPr>
      <w:tblGrid>
        <w:gridCol w:w="540"/>
        <w:gridCol w:w="1763"/>
        <w:gridCol w:w="1241"/>
        <w:gridCol w:w="999"/>
        <w:gridCol w:w="851"/>
        <w:gridCol w:w="708"/>
        <w:gridCol w:w="709"/>
        <w:gridCol w:w="696"/>
        <w:gridCol w:w="696"/>
        <w:gridCol w:w="696"/>
        <w:gridCol w:w="696"/>
        <w:gridCol w:w="696"/>
        <w:gridCol w:w="696"/>
        <w:gridCol w:w="1363"/>
        <w:gridCol w:w="1276"/>
        <w:gridCol w:w="992"/>
        <w:gridCol w:w="1134"/>
      </w:tblGrid>
      <w:tr w:rsidR="004866FD" w:rsidRPr="004866FD" w:rsidTr="007715FB">
        <w:trPr>
          <w:trHeight w:val="2850"/>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66FD" w:rsidRPr="007854A6" w:rsidRDefault="004866FD" w:rsidP="004866FD">
            <w:pPr>
              <w:rPr>
                <w:color w:val="000000"/>
              </w:rPr>
            </w:pPr>
            <w:r w:rsidRPr="007854A6">
              <w:rPr>
                <w:color w:val="000000"/>
              </w:rPr>
              <w:t xml:space="preserve">N </w:t>
            </w:r>
            <w:proofErr w:type="gramStart"/>
            <w:r w:rsidRPr="007854A6">
              <w:rPr>
                <w:color w:val="000000"/>
              </w:rPr>
              <w:t>п</w:t>
            </w:r>
            <w:proofErr w:type="gramEnd"/>
            <w:r w:rsidRPr="007854A6">
              <w:rPr>
                <w:color w:val="000000"/>
              </w:rPr>
              <w:t>/п</w:t>
            </w:r>
          </w:p>
        </w:tc>
        <w:tc>
          <w:tcPr>
            <w:tcW w:w="17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66FD" w:rsidRPr="007854A6" w:rsidRDefault="004866FD" w:rsidP="00BF6BFD">
            <w:pPr>
              <w:rPr>
                <w:color w:val="000000"/>
              </w:rPr>
            </w:pPr>
            <w:r w:rsidRPr="007854A6">
              <w:rPr>
                <w:color w:val="000000"/>
              </w:rPr>
              <w:t xml:space="preserve">Наименование показателя </w:t>
            </w:r>
          </w:p>
        </w:tc>
        <w:tc>
          <w:tcPr>
            <w:tcW w:w="12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66FD" w:rsidRPr="007854A6" w:rsidRDefault="004866FD" w:rsidP="004866FD">
            <w:pPr>
              <w:rPr>
                <w:color w:val="000000"/>
              </w:rPr>
            </w:pPr>
            <w:r w:rsidRPr="007854A6">
              <w:rPr>
                <w:color w:val="000000"/>
              </w:rPr>
              <w:t>Уровень показателя</w:t>
            </w:r>
          </w:p>
        </w:tc>
        <w:tc>
          <w:tcPr>
            <w:tcW w:w="9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66FD" w:rsidRPr="007854A6" w:rsidRDefault="00FB5A15" w:rsidP="004866FD">
            <w:pPr>
              <w:rPr>
                <w:color w:val="000000"/>
              </w:rPr>
            </w:pPr>
            <w:r>
              <w:rPr>
                <w:color w:val="000000"/>
              </w:rPr>
              <w:t>Тип показателя</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866FD" w:rsidRPr="007854A6" w:rsidRDefault="00AB3D81" w:rsidP="004866FD">
            <w:pPr>
              <w:jc w:val="center"/>
              <w:rPr>
                <w:color w:val="0000FF"/>
                <w:u w:val="single"/>
              </w:rPr>
            </w:pPr>
            <w:hyperlink r:id="rId11" w:history="1">
              <w:r w:rsidR="004866FD" w:rsidRPr="007854A6">
                <w:rPr>
                  <w:color w:val="0000FF"/>
                  <w:u w:val="single"/>
                </w:rPr>
                <w:t>Единица измерения                   (по ОКЕИ)</w:t>
              </w:r>
            </w:hyperlink>
          </w:p>
        </w:tc>
        <w:tc>
          <w:tcPr>
            <w:tcW w:w="1417" w:type="dxa"/>
            <w:gridSpan w:val="2"/>
            <w:tcBorders>
              <w:top w:val="single" w:sz="8" w:space="0" w:color="auto"/>
              <w:left w:val="nil"/>
              <w:bottom w:val="single" w:sz="8" w:space="0" w:color="auto"/>
              <w:right w:val="single" w:sz="8" w:space="0" w:color="000000"/>
            </w:tcBorders>
            <w:shd w:val="clear" w:color="auto" w:fill="auto"/>
            <w:vAlign w:val="center"/>
            <w:hideMark/>
          </w:tcPr>
          <w:p w:rsidR="004866FD" w:rsidRPr="007854A6" w:rsidRDefault="004866FD" w:rsidP="004866FD">
            <w:pPr>
              <w:jc w:val="center"/>
              <w:rPr>
                <w:color w:val="000000"/>
              </w:rPr>
            </w:pPr>
            <w:r w:rsidRPr="007854A6">
              <w:rPr>
                <w:color w:val="000000"/>
              </w:rPr>
              <w:t>Базовое значение &lt;2&gt;</w:t>
            </w:r>
          </w:p>
        </w:tc>
        <w:tc>
          <w:tcPr>
            <w:tcW w:w="4176" w:type="dxa"/>
            <w:gridSpan w:val="6"/>
            <w:tcBorders>
              <w:top w:val="single" w:sz="8" w:space="0" w:color="auto"/>
              <w:left w:val="nil"/>
              <w:bottom w:val="single" w:sz="8" w:space="0" w:color="auto"/>
              <w:right w:val="single" w:sz="8" w:space="0" w:color="000000"/>
            </w:tcBorders>
            <w:shd w:val="clear" w:color="auto" w:fill="auto"/>
            <w:vAlign w:val="center"/>
            <w:hideMark/>
          </w:tcPr>
          <w:p w:rsidR="004866FD" w:rsidRPr="007854A6" w:rsidRDefault="004866FD" w:rsidP="004866FD">
            <w:pPr>
              <w:jc w:val="center"/>
              <w:rPr>
                <w:color w:val="000000"/>
              </w:rPr>
            </w:pPr>
            <w:r w:rsidRPr="007854A6">
              <w:rPr>
                <w:color w:val="000000"/>
              </w:rPr>
              <w:t>Значения показателя по годам</w:t>
            </w:r>
          </w:p>
        </w:tc>
        <w:tc>
          <w:tcPr>
            <w:tcW w:w="1363" w:type="dxa"/>
            <w:tcBorders>
              <w:top w:val="single" w:sz="8" w:space="0" w:color="auto"/>
              <w:left w:val="nil"/>
              <w:bottom w:val="single" w:sz="8" w:space="0" w:color="auto"/>
              <w:right w:val="single" w:sz="8" w:space="0" w:color="auto"/>
            </w:tcBorders>
            <w:shd w:val="clear" w:color="auto" w:fill="auto"/>
            <w:vAlign w:val="center"/>
            <w:hideMark/>
          </w:tcPr>
          <w:p w:rsidR="004866FD" w:rsidRPr="007854A6" w:rsidRDefault="004866FD" w:rsidP="00097625">
            <w:pPr>
              <w:jc w:val="center"/>
              <w:rPr>
                <w:color w:val="000000"/>
              </w:rPr>
            </w:pPr>
            <w:r w:rsidRPr="007854A6">
              <w:rPr>
                <w:color w:val="000000"/>
              </w:rPr>
              <w:t xml:space="preserve">Документ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proofErr w:type="gramStart"/>
            <w:r w:rsidRPr="007854A6">
              <w:rPr>
                <w:color w:val="000000"/>
              </w:rPr>
              <w:t>Ответственный</w:t>
            </w:r>
            <w:proofErr w:type="gramEnd"/>
            <w:r w:rsidRPr="007854A6">
              <w:rPr>
                <w:color w:val="000000"/>
              </w:rPr>
              <w:t xml:space="preserve"> за достижение показателя</w:t>
            </w:r>
          </w:p>
        </w:tc>
        <w:tc>
          <w:tcPr>
            <w:tcW w:w="992" w:type="dxa"/>
            <w:tcBorders>
              <w:top w:val="single" w:sz="8" w:space="0" w:color="auto"/>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Связь с показателями национальных целей или ГП (при наличии)</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Информационная система (при наличии)</w:t>
            </w:r>
          </w:p>
        </w:tc>
      </w:tr>
      <w:tr w:rsidR="004866FD" w:rsidRPr="004866FD" w:rsidTr="007715FB">
        <w:trPr>
          <w:trHeight w:val="645"/>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4866FD" w:rsidRPr="007854A6" w:rsidRDefault="004866FD" w:rsidP="004866FD">
            <w:pPr>
              <w:rPr>
                <w:color w:val="000000"/>
              </w:rPr>
            </w:pPr>
          </w:p>
        </w:tc>
        <w:tc>
          <w:tcPr>
            <w:tcW w:w="1763" w:type="dxa"/>
            <w:vMerge/>
            <w:tcBorders>
              <w:top w:val="single" w:sz="8" w:space="0" w:color="auto"/>
              <w:left w:val="single" w:sz="8" w:space="0" w:color="auto"/>
              <w:bottom w:val="single" w:sz="8" w:space="0" w:color="000000"/>
              <w:right w:val="single" w:sz="8" w:space="0" w:color="auto"/>
            </w:tcBorders>
            <w:vAlign w:val="center"/>
            <w:hideMark/>
          </w:tcPr>
          <w:p w:rsidR="004866FD" w:rsidRPr="007854A6" w:rsidRDefault="004866FD" w:rsidP="004866FD">
            <w:pPr>
              <w:rPr>
                <w:color w:val="000000"/>
              </w:rPr>
            </w:pPr>
          </w:p>
        </w:tc>
        <w:tc>
          <w:tcPr>
            <w:tcW w:w="1241" w:type="dxa"/>
            <w:vMerge/>
            <w:tcBorders>
              <w:top w:val="single" w:sz="8" w:space="0" w:color="auto"/>
              <w:left w:val="single" w:sz="8" w:space="0" w:color="auto"/>
              <w:bottom w:val="single" w:sz="8" w:space="0" w:color="000000"/>
              <w:right w:val="single" w:sz="8" w:space="0" w:color="auto"/>
            </w:tcBorders>
            <w:vAlign w:val="center"/>
            <w:hideMark/>
          </w:tcPr>
          <w:p w:rsidR="004866FD" w:rsidRPr="007854A6" w:rsidRDefault="004866FD" w:rsidP="004866FD">
            <w:pPr>
              <w:rPr>
                <w:color w:val="000000"/>
              </w:rPr>
            </w:pPr>
          </w:p>
        </w:tc>
        <w:tc>
          <w:tcPr>
            <w:tcW w:w="999" w:type="dxa"/>
            <w:vMerge/>
            <w:tcBorders>
              <w:top w:val="single" w:sz="8" w:space="0" w:color="auto"/>
              <w:left w:val="single" w:sz="8" w:space="0" w:color="auto"/>
              <w:bottom w:val="single" w:sz="8" w:space="0" w:color="000000"/>
              <w:right w:val="single" w:sz="8" w:space="0" w:color="auto"/>
            </w:tcBorders>
            <w:vAlign w:val="center"/>
            <w:hideMark/>
          </w:tcPr>
          <w:p w:rsidR="004866FD" w:rsidRPr="007854A6" w:rsidRDefault="004866FD" w:rsidP="004866FD">
            <w:pPr>
              <w:rPr>
                <w:color w:val="000000"/>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866FD" w:rsidRPr="007854A6" w:rsidRDefault="004866FD" w:rsidP="004866FD">
            <w:pPr>
              <w:rPr>
                <w:color w:val="0000FF"/>
                <w:u w:val="single"/>
              </w:rPr>
            </w:pPr>
          </w:p>
        </w:tc>
        <w:tc>
          <w:tcPr>
            <w:tcW w:w="708"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xml:space="preserve"> </w:t>
            </w:r>
            <w:proofErr w:type="spellStart"/>
            <w:proofErr w:type="gramStart"/>
            <w:r w:rsidRPr="007854A6">
              <w:rPr>
                <w:color w:val="000000"/>
              </w:rPr>
              <w:t>значе-ние</w:t>
            </w:r>
            <w:proofErr w:type="spellEnd"/>
            <w:proofErr w:type="gramEnd"/>
          </w:p>
        </w:tc>
        <w:tc>
          <w:tcPr>
            <w:tcW w:w="709"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xml:space="preserve">  год</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2025</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2026</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2027</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2028</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2029</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2030</w:t>
            </w:r>
          </w:p>
        </w:tc>
        <w:tc>
          <w:tcPr>
            <w:tcW w:w="1363"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w:t>
            </w:r>
          </w:p>
        </w:tc>
        <w:tc>
          <w:tcPr>
            <w:tcW w:w="127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w:t>
            </w:r>
          </w:p>
        </w:tc>
        <w:tc>
          <w:tcPr>
            <w:tcW w:w="992"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w:t>
            </w:r>
          </w:p>
        </w:tc>
        <w:tc>
          <w:tcPr>
            <w:tcW w:w="1134"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w:t>
            </w:r>
          </w:p>
        </w:tc>
      </w:tr>
      <w:tr w:rsidR="004866FD" w:rsidRPr="004866FD" w:rsidTr="007715FB">
        <w:trPr>
          <w:trHeight w:val="330"/>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w:t>
            </w:r>
          </w:p>
        </w:tc>
        <w:tc>
          <w:tcPr>
            <w:tcW w:w="1763"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w:t>
            </w:r>
          </w:p>
        </w:tc>
        <w:tc>
          <w:tcPr>
            <w:tcW w:w="1241"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3</w:t>
            </w:r>
          </w:p>
        </w:tc>
        <w:tc>
          <w:tcPr>
            <w:tcW w:w="999"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4</w:t>
            </w:r>
          </w:p>
        </w:tc>
        <w:tc>
          <w:tcPr>
            <w:tcW w:w="851"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5</w:t>
            </w:r>
          </w:p>
        </w:tc>
        <w:tc>
          <w:tcPr>
            <w:tcW w:w="708"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6</w:t>
            </w:r>
          </w:p>
        </w:tc>
        <w:tc>
          <w:tcPr>
            <w:tcW w:w="709"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7</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8</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9</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10</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11</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12</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13</w:t>
            </w:r>
          </w:p>
        </w:tc>
        <w:tc>
          <w:tcPr>
            <w:tcW w:w="1363"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14</w:t>
            </w:r>
          </w:p>
        </w:tc>
        <w:tc>
          <w:tcPr>
            <w:tcW w:w="127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15</w:t>
            </w:r>
          </w:p>
        </w:tc>
        <w:tc>
          <w:tcPr>
            <w:tcW w:w="992"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16</w:t>
            </w:r>
          </w:p>
        </w:tc>
        <w:tc>
          <w:tcPr>
            <w:tcW w:w="1134"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17</w:t>
            </w:r>
          </w:p>
        </w:tc>
      </w:tr>
      <w:tr w:rsidR="004866FD" w:rsidRPr="004866FD" w:rsidTr="007715FB">
        <w:trPr>
          <w:trHeight w:val="330"/>
        </w:trPr>
        <w:tc>
          <w:tcPr>
            <w:tcW w:w="15752"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4866FD" w:rsidRPr="007854A6" w:rsidRDefault="004866FD" w:rsidP="00D15DC5">
            <w:pPr>
              <w:jc w:val="center"/>
              <w:rPr>
                <w:color w:val="000000"/>
              </w:rPr>
            </w:pPr>
            <w:r w:rsidRPr="007854A6">
              <w:rPr>
                <w:color w:val="000000"/>
              </w:rPr>
              <w:t>Цель МП  «</w:t>
            </w:r>
            <w:r w:rsidR="00702DDA">
              <w:t xml:space="preserve">К 2030 году обеспечить устойчивое развитие сельских территорий, характеризующееся увеличением объема сельскохозяйственной продукцией на </w:t>
            </w:r>
            <w:r w:rsidR="002723B3">
              <w:t>25</w:t>
            </w:r>
            <w:r w:rsidR="00702DDA">
              <w:t xml:space="preserve"> % по отношению к уровню 202</w:t>
            </w:r>
            <w:r w:rsidR="002723B3">
              <w:t>1</w:t>
            </w:r>
            <w:r w:rsidR="00702DDA">
              <w:t xml:space="preserve"> года</w:t>
            </w:r>
          </w:p>
        </w:tc>
      </w:tr>
      <w:tr w:rsidR="004866FD" w:rsidRPr="004866FD" w:rsidTr="007715FB">
        <w:trPr>
          <w:trHeight w:val="960"/>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66FD" w:rsidRPr="007854A6" w:rsidRDefault="004866FD" w:rsidP="004866FD">
            <w:pPr>
              <w:jc w:val="right"/>
              <w:rPr>
                <w:color w:val="000000"/>
              </w:rPr>
            </w:pPr>
            <w:r w:rsidRPr="007854A6">
              <w:rPr>
                <w:color w:val="000000"/>
              </w:rPr>
              <w:t>1</w:t>
            </w:r>
          </w:p>
        </w:tc>
        <w:tc>
          <w:tcPr>
            <w:tcW w:w="1763"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702DDA">
            <w:pPr>
              <w:rPr>
                <w:color w:val="000000"/>
              </w:rPr>
            </w:pPr>
            <w:r w:rsidRPr="007854A6">
              <w:rPr>
                <w:color w:val="000000"/>
              </w:rPr>
              <w:t xml:space="preserve"> </w:t>
            </w:r>
            <w:r w:rsidR="00702DDA">
              <w:rPr>
                <w:color w:val="000000"/>
              </w:rPr>
              <w:t>И</w:t>
            </w:r>
            <w:r w:rsidRPr="007854A6">
              <w:rPr>
                <w:color w:val="000000"/>
              </w:rPr>
              <w:t>ндекс производства продукции сельского хозяйства</w:t>
            </w:r>
            <w:r w:rsidR="002723B3">
              <w:rPr>
                <w:color w:val="000000"/>
              </w:rPr>
              <w:t xml:space="preserve"> по отношению к 2021</w:t>
            </w:r>
            <w:r w:rsidR="00702DDA">
              <w:rPr>
                <w:color w:val="000000"/>
              </w:rPr>
              <w:t xml:space="preserve"> года </w:t>
            </w:r>
          </w:p>
        </w:tc>
        <w:tc>
          <w:tcPr>
            <w:tcW w:w="1241"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097625">
            <w:pPr>
              <w:rPr>
                <w:color w:val="000000"/>
              </w:rPr>
            </w:pPr>
            <w:r w:rsidRPr="007854A6">
              <w:rPr>
                <w:color w:val="000000"/>
              </w:rPr>
              <w:t>Г</w:t>
            </w:r>
            <w:r w:rsidR="00097625">
              <w:rPr>
                <w:color w:val="000000"/>
              </w:rPr>
              <w:t>П ИО</w:t>
            </w:r>
          </w:p>
        </w:tc>
        <w:tc>
          <w:tcPr>
            <w:tcW w:w="999" w:type="dxa"/>
            <w:tcBorders>
              <w:top w:val="nil"/>
              <w:left w:val="nil"/>
              <w:bottom w:val="single" w:sz="8" w:space="0" w:color="auto"/>
              <w:right w:val="single" w:sz="8" w:space="0" w:color="auto"/>
            </w:tcBorders>
            <w:shd w:val="clear" w:color="auto" w:fill="auto"/>
            <w:vAlign w:val="center"/>
            <w:hideMark/>
          </w:tcPr>
          <w:p w:rsidR="004866FD" w:rsidRPr="007854A6" w:rsidRDefault="00FB5A15" w:rsidP="004866FD">
            <w:pPr>
              <w:rPr>
                <w:color w:val="000000"/>
              </w:rPr>
            </w:pPr>
            <w:r>
              <w:rPr>
                <w:color w:val="000000"/>
              </w:rPr>
              <w:t xml:space="preserve">наследуемый  </w:t>
            </w:r>
            <w:r w:rsidR="005F324B">
              <w:rPr>
                <w:color w:val="000000"/>
              </w:rPr>
              <w:t>динамичный</w:t>
            </w:r>
          </w:p>
        </w:tc>
        <w:tc>
          <w:tcPr>
            <w:tcW w:w="851"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w:t>
            </w:r>
          </w:p>
        </w:tc>
        <w:tc>
          <w:tcPr>
            <w:tcW w:w="708"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100</w:t>
            </w:r>
          </w:p>
        </w:tc>
        <w:tc>
          <w:tcPr>
            <w:tcW w:w="709"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097625">
            <w:pPr>
              <w:jc w:val="center"/>
              <w:rPr>
                <w:color w:val="000000"/>
              </w:rPr>
            </w:pPr>
            <w:r w:rsidRPr="007854A6">
              <w:rPr>
                <w:color w:val="000000"/>
              </w:rPr>
              <w:t>202</w:t>
            </w:r>
            <w:r w:rsidR="00097625">
              <w:rPr>
                <w:color w:val="000000"/>
              </w:rPr>
              <w:t>4</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7B2F79">
            <w:pPr>
              <w:jc w:val="center"/>
              <w:rPr>
                <w:color w:val="000000"/>
              </w:rPr>
            </w:pPr>
            <w:r>
              <w:rPr>
                <w:color w:val="000000"/>
              </w:rPr>
              <w:t>102,7</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7B2F79">
            <w:pPr>
              <w:jc w:val="center"/>
              <w:rPr>
                <w:color w:val="000000"/>
              </w:rPr>
            </w:pPr>
            <w:r>
              <w:rPr>
                <w:color w:val="000000"/>
              </w:rPr>
              <w:t>102,7</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7B2F79">
            <w:pPr>
              <w:jc w:val="center"/>
              <w:rPr>
                <w:color w:val="000000"/>
              </w:rPr>
            </w:pPr>
            <w:r>
              <w:rPr>
                <w:color w:val="000000"/>
              </w:rPr>
              <w:t>102,7</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7B2F79">
            <w:pPr>
              <w:jc w:val="center"/>
              <w:rPr>
                <w:color w:val="000000"/>
              </w:rPr>
            </w:pPr>
            <w:r>
              <w:rPr>
                <w:color w:val="000000"/>
              </w:rPr>
              <w:t>102,7</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7B2F79">
            <w:pPr>
              <w:jc w:val="center"/>
              <w:rPr>
                <w:color w:val="000000"/>
              </w:rPr>
            </w:pPr>
            <w:r>
              <w:rPr>
                <w:color w:val="000000"/>
              </w:rPr>
              <w:t>102,9</w:t>
            </w:r>
            <w:r w:rsidR="004866FD" w:rsidRPr="007854A6">
              <w:rPr>
                <w:color w:val="000000"/>
              </w:rPr>
              <w:t> </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097625">
            <w:pPr>
              <w:jc w:val="center"/>
              <w:rPr>
                <w:color w:val="000000"/>
              </w:rPr>
            </w:pPr>
            <w:r w:rsidRPr="007854A6">
              <w:rPr>
                <w:color w:val="000000"/>
              </w:rPr>
              <w:t> </w:t>
            </w:r>
            <w:r w:rsidR="00097625">
              <w:rPr>
                <w:color w:val="000000"/>
              </w:rPr>
              <w:t>103</w:t>
            </w:r>
          </w:p>
        </w:tc>
        <w:tc>
          <w:tcPr>
            <w:tcW w:w="1363"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4866FD">
            <w:pPr>
              <w:jc w:val="center"/>
              <w:rPr>
                <w:color w:val="000000"/>
              </w:rPr>
            </w:pPr>
            <w:r w:rsidRPr="00097625">
              <w:rPr>
                <w:color w:val="000000"/>
              </w:rPr>
              <w:t>Указ Президента РФ от 07.05.2024 N 309</w:t>
            </w:r>
            <w:r w:rsidR="004866FD" w:rsidRPr="007854A6">
              <w:rPr>
                <w:color w:val="000000"/>
              </w:rPr>
              <w:t> </w:t>
            </w:r>
          </w:p>
        </w:tc>
        <w:tc>
          <w:tcPr>
            <w:tcW w:w="1276" w:type="dxa"/>
            <w:tcBorders>
              <w:top w:val="nil"/>
              <w:left w:val="nil"/>
              <w:bottom w:val="single" w:sz="8" w:space="0" w:color="auto"/>
              <w:right w:val="single" w:sz="8" w:space="0" w:color="auto"/>
            </w:tcBorders>
            <w:shd w:val="clear" w:color="auto" w:fill="auto"/>
            <w:vAlign w:val="center"/>
            <w:hideMark/>
          </w:tcPr>
          <w:p w:rsidR="004866FD" w:rsidRPr="007854A6" w:rsidRDefault="0040439F" w:rsidP="00FB5A15">
            <w:pPr>
              <w:jc w:val="center"/>
              <w:rPr>
                <w:color w:val="000000"/>
              </w:rPr>
            </w:pPr>
            <w:r>
              <w:t xml:space="preserve">отдел </w:t>
            </w:r>
            <w:proofErr w:type="spellStart"/>
            <w:r>
              <w:t>СХиРСТ</w:t>
            </w:r>
            <w:proofErr w:type="spellEnd"/>
            <w:r w:rsidR="00FB5A15">
              <w:rPr>
                <w:color w:val="000000"/>
              </w:rPr>
              <w:t xml:space="preserve"> </w:t>
            </w:r>
          </w:p>
        </w:tc>
        <w:tc>
          <w:tcPr>
            <w:tcW w:w="992"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4866FD">
            <w:pPr>
              <w:jc w:val="center"/>
              <w:rPr>
                <w:color w:val="000000"/>
              </w:rPr>
            </w:pPr>
            <w:r>
              <w:rPr>
                <w:color w:val="000000"/>
              </w:rPr>
              <w:t>1</w:t>
            </w:r>
            <w:r w:rsidR="004866FD" w:rsidRPr="007854A6">
              <w:rPr>
                <w:color w:val="000000"/>
              </w:rPr>
              <w:t> </w:t>
            </w:r>
          </w:p>
        </w:tc>
        <w:tc>
          <w:tcPr>
            <w:tcW w:w="1134"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4866FD">
            <w:pPr>
              <w:jc w:val="center"/>
              <w:rPr>
                <w:color w:val="000000"/>
              </w:rPr>
            </w:pPr>
            <w:r>
              <w:rPr>
                <w:color w:val="000000"/>
              </w:rPr>
              <w:t xml:space="preserve">Росстат </w:t>
            </w:r>
          </w:p>
        </w:tc>
      </w:tr>
      <w:tr w:rsidR="004866FD" w:rsidRPr="004866FD" w:rsidTr="007715FB">
        <w:trPr>
          <w:trHeight w:val="450"/>
        </w:trPr>
        <w:tc>
          <w:tcPr>
            <w:tcW w:w="15752"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4866FD" w:rsidRPr="007854A6" w:rsidRDefault="00E6552F" w:rsidP="00FB5A15">
            <w:pPr>
              <w:jc w:val="center"/>
              <w:rPr>
                <w:color w:val="000000"/>
              </w:rPr>
            </w:pPr>
            <w:r w:rsidRPr="007854A6">
              <w:rPr>
                <w:color w:val="000000"/>
              </w:rPr>
              <w:t>Цель</w:t>
            </w:r>
            <w:r w:rsidR="004866FD" w:rsidRPr="007854A6">
              <w:rPr>
                <w:color w:val="000000"/>
              </w:rPr>
              <w:t xml:space="preserve"> МП  </w:t>
            </w:r>
            <w:r w:rsidR="007854A6" w:rsidRPr="007854A6">
              <w:rPr>
                <w:color w:val="000000"/>
              </w:rPr>
              <w:t>"</w:t>
            </w:r>
            <w:r w:rsidR="00702DDA" w:rsidRPr="00CE13DA">
              <w:t xml:space="preserve"> К 2030 году создать 3 субъекта инновационной деятельности в сфере агробизнес образования</w:t>
            </w:r>
            <w:r w:rsidR="007854A6" w:rsidRPr="007854A6">
              <w:rPr>
                <w:color w:val="000000"/>
              </w:rPr>
              <w:t>"</w:t>
            </w:r>
          </w:p>
        </w:tc>
      </w:tr>
      <w:tr w:rsidR="004866FD" w:rsidRPr="004866FD" w:rsidTr="007715FB">
        <w:trPr>
          <w:trHeight w:val="1365"/>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4866FD" w:rsidRPr="005A295D" w:rsidRDefault="005A295D" w:rsidP="004866FD">
            <w:pPr>
              <w:jc w:val="right"/>
              <w:rPr>
                <w:color w:val="000000"/>
                <w:lang w:val="en-US"/>
              </w:rPr>
            </w:pPr>
            <w:r>
              <w:rPr>
                <w:color w:val="000000"/>
                <w:lang w:val="en-US"/>
              </w:rPr>
              <w:lastRenderedPageBreak/>
              <w:t>2</w:t>
            </w:r>
          </w:p>
        </w:tc>
        <w:tc>
          <w:tcPr>
            <w:tcW w:w="1763" w:type="dxa"/>
            <w:tcBorders>
              <w:top w:val="nil"/>
              <w:left w:val="nil"/>
              <w:bottom w:val="single" w:sz="8" w:space="0" w:color="auto"/>
              <w:right w:val="single" w:sz="8" w:space="0" w:color="auto"/>
            </w:tcBorders>
            <w:shd w:val="clear" w:color="auto" w:fill="auto"/>
            <w:vAlign w:val="center"/>
            <w:hideMark/>
          </w:tcPr>
          <w:p w:rsidR="004866FD" w:rsidRPr="007854A6" w:rsidRDefault="007854A6" w:rsidP="007854A6">
            <w:pPr>
              <w:jc w:val="both"/>
              <w:rPr>
                <w:color w:val="000000"/>
              </w:rPr>
            </w:pPr>
            <w:r w:rsidRPr="007854A6">
              <w:rPr>
                <w:color w:val="000000"/>
              </w:rPr>
              <w:t>Количество субъектов инновационной деятельности</w:t>
            </w:r>
            <w:r w:rsidR="004866FD" w:rsidRPr="007854A6">
              <w:rPr>
                <w:color w:val="000000"/>
              </w:rPr>
              <w:t xml:space="preserve"> </w:t>
            </w:r>
          </w:p>
        </w:tc>
        <w:tc>
          <w:tcPr>
            <w:tcW w:w="1241" w:type="dxa"/>
            <w:tcBorders>
              <w:top w:val="nil"/>
              <w:left w:val="nil"/>
              <w:bottom w:val="single" w:sz="8" w:space="0" w:color="auto"/>
              <w:right w:val="single" w:sz="8" w:space="0" w:color="auto"/>
            </w:tcBorders>
            <w:shd w:val="clear" w:color="auto" w:fill="auto"/>
            <w:vAlign w:val="center"/>
            <w:hideMark/>
          </w:tcPr>
          <w:p w:rsidR="004866FD" w:rsidRPr="007854A6" w:rsidRDefault="00FB5A15" w:rsidP="00FB5A15">
            <w:pPr>
              <w:rPr>
                <w:color w:val="000000"/>
              </w:rPr>
            </w:pPr>
            <w:r>
              <w:rPr>
                <w:color w:val="000000"/>
              </w:rPr>
              <w:t xml:space="preserve">ГП ИО </w:t>
            </w:r>
          </w:p>
        </w:tc>
        <w:tc>
          <w:tcPr>
            <w:tcW w:w="999" w:type="dxa"/>
            <w:tcBorders>
              <w:top w:val="nil"/>
              <w:left w:val="nil"/>
              <w:bottom w:val="single" w:sz="8" w:space="0" w:color="auto"/>
              <w:right w:val="single" w:sz="8" w:space="0" w:color="auto"/>
            </w:tcBorders>
            <w:shd w:val="clear" w:color="auto" w:fill="auto"/>
            <w:vAlign w:val="center"/>
            <w:hideMark/>
          </w:tcPr>
          <w:p w:rsidR="004866FD" w:rsidRPr="007854A6" w:rsidRDefault="00807416" w:rsidP="00807416">
            <w:pPr>
              <w:rPr>
                <w:color w:val="000000"/>
              </w:rPr>
            </w:pPr>
            <w:r>
              <w:rPr>
                <w:color w:val="000000"/>
              </w:rPr>
              <w:t>наследуемый,  поддерживающий</w:t>
            </w:r>
          </w:p>
        </w:tc>
        <w:tc>
          <w:tcPr>
            <w:tcW w:w="851" w:type="dxa"/>
            <w:tcBorders>
              <w:top w:val="nil"/>
              <w:left w:val="nil"/>
              <w:bottom w:val="single" w:sz="8" w:space="0" w:color="auto"/>
              <w:right w:val="single" w:sz="8" w:space="0" w:color="auto"/>
            </w:tcBorders>
            <w:shd w:val="clear" w:color="auto" w:fill="auto"/>
            <w:vAlign w:val="center"/>
            <w:hideMark/>
          </w:tcPr>
          <w:p w:rsidR="004866FD" w:rsidRPr="007854A6" w:rsidRDefault="00E6552F" w:rsidP="004866FD">
            <w:pPr>
              <w:jc w:val="center"/>
              <w:rPr>
                <w:color w:val="000000"/>
              </w:rPr>
            </w:pPr>
            <w:proofErr w:type="spellStart"/>
            <w:proofErr w:type="gramStart"/>
            <w:r w:rsidRPr="007854A6">
              <w:rPr>
                <w:color w:val="000000"/>
              </w:rPr>
              <w:t>ед</w:t>
            </w:r>
            <w:proofErr w:type="spellEnd"/>
            <w:proofErr w:type="gramEnd"/>
            <w:r w:rsidR="004866FD" w:rsidRPr="007854A6">
              <w:rPr>
                <w:color w:val="000000"/>
              </w:rPr>
              <w:t xml:space="preserve"> </w:t>
            </w:r>
          </w:p>
        </w:tc>
        <w:tc>
          <w:tcPr>
            <w:tcW w:w="708" w:type="dxa"/>
            <w:tcBorders>
              <w:top w:val="nil"/>
              <w:left w:val="nil"/>
              <w:bottom w:val="single" w:sz="8" w:space="0" w:color="auto"/>
              <w:right w:val="single" w:sz="8" w:space="0" w:color="auto"/>
            </w:tcBorders>
            <w:shd w:val="clear" w:color="auto" w:fill="auto"/>
            <w:vAlign w:val="center"/>
            <w:hideMark/>
          </w:tcPr>
          <w:p w:rsidR="004866FD" w:rsidRPr="007854A6" w:rsidRDefault="00E6552F" w:rsidP="00E6552F">
            <w:pPr>
              <w:jc w:val="center"/>
              <w:rPr>
                <w:color w:val="000000"/>
              </w:rPr>
            </w:pPr>
            <w:r w:rsidRPr="007854A6">
              <w:rPr>
                <w:color w:val="000000"/>
              </w:rPr>
              <w:t>0</w:t>
            </w:r>
          </w:p>
        </w:tc>
        <w:tc>
          <w:tcPr>
            <w:tcW w:w="709"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2024</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7854A6" w:rsidP="004866FD">
            <w:pPr>
              <w:jc w:val="center"/>
              <w:rPr>
                <w:color w:val="000000"/>
              </w:rPr>
            </w:pPr>
            <w:r w:rsidRPr="007854A6">
              <w:rPr>
                <w:color w:val="000000"/>
              </w:rPr>
              <w:t>3</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7854A6" w:rsidP="004866FD">
            <w:pPr>
              <w:jc w:val="center"/>
              <w:rPr>
                <w:color w:val="000000"/>
              </w:rPr>
            </w:pPr>
            <w:r w:rsidRPr="007854A6">
              <w:rPr>
                <w:color w:val="000000"/>
              </w:rPr>
              <w:t>3</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7854A6" w:rsidP="004866FD">
            <w:pPr>
              <w:jc w:val="center"/>
              <w:rPr>
                <w:color w:val="000000"/>
              </w:rPr>
            </w:pPr>
            <w:r w:rsidRPr="007854A6">
              <w:rPr>
                <w:color w:val="000000"/>
              </w:rPr>
              <w:t>3</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097625">
            <w:pPr>
              <w:jc w:val="center"/>
              <w:rPr>
                <w:color w:val="000000"/>
              </w:rPr>
            </w:pPr>
            <w:r>
              <w:rPr>
                <w:color w:val="000000"/>
              </w:rPr>
              <w:t>3</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4866FD">
            <w:pPr>
              <w:jc w:val="center"/>
              <w:rPr>
                <w:color w:val="000000"/>
              </w:rPr>
            </w:pPr>
            <w:r>
              <w:rPr>
                <w:color w:val="000000"/>
              </w:rPr>
              <w:t>3</w:t>
            </w:r>
            <w:r w:rsidR="004866FD" w:rsidRPr="007854A6">
              <w:rPr>
                <w:color w:val="000000"/>
              </w:rPr>
              <w:t> </w:t>
            </w:r>
          </w:p>
        </w:tc>
        <w:tc>
          <w:tcPr>
            <w:tcW w:w="696" w:type="dxa"/>
            <w:tcBorders>
              <w:top w:val="nil"/>
              <w:left w:val="nil"/>
              <w:bottom w:val="single" w:sz="8" w:space="0" w:color="auto"/>
              <w:right w:val="single" w:sz="8" w:space="0" w:color="auto"/>
            </w:tcBorders>
            <w:shd w:val="clear" w:color="auto" w:fill="auto"/>
            <w:vAlign w:val="center"/>
            <w:hideMark/>
          </w:tcPr>
          <w:p w:rsidR="004866FD" w:rsidRPr="007854A6" w:rsidRDefault="00097625" w:rsidP="004866FD">
            <w:pPr>
              <w:jc w:val="center"/>
              <w:rPr>
                <w:color w:val="000000"/>
              </w:rPr>
            </w:pPr>
            <w:r>
              <w:rPr>
                <w:color w:val="000000"/>
              </w:rPr>
              <w:t>3</w:t>
            </w:r>
            <w:r w:rsidR="004866FD" w:rsidRPr="007854A6">
              <w:rPr>
                <w:color w:val="000000"/>
              </w:rPr>
              <w:t> </w:t>
            </w:r>
          </w:p>
        </w:tc>
        <w:tc>
          <w:tcPr>
            <w:tcW w:w="1363" w:type="dxa"/>
            <w:tcBorders>
              <w:top w:val="nil"/>
              <w:left w:val="nil"/>
              <w:bottom w:val="single" w:sz="8" w:space="0" w:color="auto"/>
              <w:right w:val="single" w:sz="8" w:space="0" w:color="auto"/>
            </w:tcBorders>
            <w:shd w:val="clear" w:color="auto" w:fill="auto"/>
            <w:vAlign w:val="center"/>
            <w:hideMark/>
          </w:tcPr>
          <w:p w:rsidR="004866FD" w:rsidRPr="007854A6" w:rsidRDefault="00FB5A15" w:rsidP="00FB5A15">
            <w:pPr>
              <w:jc w:val="center"/>
              <w:rPr>
                <w:color w:val="000000"/>
              </w:rPr>
            </w:pPr>
            <w:r>
              <w:rPr>
                <w:color w:val="000000"/>
              </w:rPr>
              <w:t>Стратегия социально-экономического развития Слюдянского муниципального района</w:t>
            </w:r>
          </w:p>
        </w:tc>
        <w:tc>
          <w:tcPr>
            <w:tcW w:w="1276" w:type="dxa"/>
            <w:tcBorders>
              <w:top w:val="nil"/>
              <w:left w:val="nil"/>
              <w:bottom w:val="single" w:sz="8" w:space="0" w:color="auto"/>
              <w:right w:val="single" w:sz="8" w:space="0" w:color="auto"/>
            </w:tcBorders>
            <w:shd w:val="clear" w:color="auto" w:fill="auto"/>
            <w:vAlign w:val="center"/>
            <w:hideMark/>
          </w:tcPr>
          <w:p w:rsidR="004866FD" w:rsidRPr="007854A6" w:rsidRDefault="0040439F" w:rsidP="00FB5A15">
            <w:pPr>
              <w:jc w:val="center"/>
              <w:rPr>
                <w:color w:val="000000"/>
              </w:rPr>
            </w:pPr>
            <w:r>
              <w:t xml:space="preserve">отдел </w:t>
            </w:r>
            <w:proofErr w:type="spellStart"/>
            <w:r>
              <w:t>СХиРСТ</w:t>
            </w:r>
            <w:proofErr w:type="spellEnd"/>
          </w:p>
        </w:tc>
        <w:tc>
          <w:tcPr>
            <w:tcW w:w="992" w:type="dxa"/>
            <w:tcBorders>
              <w:top w:val="nil"/>
              <w:left w:val="nil"/>
              <w:bottom w:val="single" w:sz="8" w:space="0" w:color="auto"/>
              <w:right w:val="single" w:sz="8" w:space="0" w:color="auto"/>
            </w:tcBorders>
            <w:shd w:val="clear" w:color="auto" w:fill="auto"/>
            <w:vAlign w:val="center"/>
            <w:hideMark/>
          </w:tcPr>
          <w:p w:rsidR="004866FD" w:rsidRPr="007854A6" w:rsidRDefault="004866FD" w:rsidP="004866FD">
            <w:pPr>
              <w:jc w:val="center"/>
              <w:rPr>
                <w:color w:val="000000"/>
              </w:rPr>
            </w:pPr>
            <w:r w:rsidRPr="007854A6">
              <w:rPr>
                <w:color w:val="000000"/>
              </w:rPr>
              <w:t> </w:t>
            </w:r>
            <w:r w:rsidR="005F324B">
              <w:rPr>
                <w:color w:val="000000"/>
              </w:rPr>
              <w:t>-</w:t>
            </w:r>
          </w:p>
        </w:tc>
        <w:tc>
          <w:tcPr>
            <w:tcW w:w="1134" w:type="dxa"/>
            <w:tcBorders>
              <w:top w:val="nil"/>
              <w:left w:val="nil"/>
              <w:bottom w:val="single" w:sz="8" w:space="0" w:color="auto"/>
              <w:right w:val="single" w:sz="8" w:space="0" w:color="auto"/>
            </w:tcBorders>
            <w:shd w:val="clear" w:color="auto" w:fill="auto"/>
            <w:vAlign w:val="center"/>
            <w:hideMark/>
          </w:tcPr>
          <w:p w:rsidR="004866FD" w:rsidRPr="007854A6" w:rsidRDefault="005F324B" w:rsidP="004866FD">
            <w:pPr>
              <w:jc w:val="center"/>
              <w:rPr>
                <w:color w:val="000000"/>
              </w:rPr>
            </w:pPr>
            <w:r>
              <w:rPr>
                <w:color w:val="000000"/>
              </w:rPr>
              <w:t>-</w:t>
            </w:r>
          </w:p>
        </w:tc>
      </w:tr>
    </w:tbl>
    <w:p w:rsidR="004946FC" w:rsidRPr="009C5877" w:rsidRDefault="004866FD" w:rsidP="00021D9C">
      <w:pPr>
        <w:pStyle w:val="ConsPlusNormal"/>
        <w:rPr>
          <w:rFonts w:ascii="Times New Roman" w:hAnsi="Times New Roman" w:cs="Times New Roman"/>
          <w:sz w:val="24"/>
          <w:szCs w:val="24"/>
        </w:rPr>
        <w:sectPr w:rsidR="004946FC" w:rsidRPr="009C5877">
          <w:pgSz w:w="16838" w:h="11905" w:orient="landscape"/>
          <w:pgMar w:top="1134" w:right="1701" w:bottom="990" w:left="850" w:header="0" w:footer="0" w:gutter="0"/>
          <w:cols w:space="720"/>
          <w:titlePg/>
        </w:sectPr>
      </w:pPr>
      <w:r>
        <w:fldChar w:fldCharType="end"/>
      </w:r>
    </w:p>
    <w:p w:rsidR="00021D9C" w:rsidRPr="009C5877" w:rsidRDefault="00021D9C" w:rsidP="00021D9C">
      <w:pPr>
        <w:pStyle w:val="ConsPlusNormal"/>
        <w:jc w:val="right"/>
        <w:outlineLvl w:val="3"/>
        <w:rPr>
          <w:rFonts w:ascii="Times New Roman" w:hAnsi="Times New Roman" w:cs="Times New Roman"/>
          <w:sz w:val="24"/>
          <w:szCs w:val="24"/>
        </w:rPr>
      </w:pPr>
      <w:r w:rsidRPr="009C5877">
        <w:rPr>
          <w:rFonts w:ascii="Times New Roman" w:hAnsi="Times New Roman" w:cs="Times New Roman"/>
          <w:sz w:val="24"/>
          <w:szCs w:val="24"/>
        </w:rPr>
        <w:lastRenderedPageBreak/>
        <w:t>Таблица 3</w:t>
      </w:r>
    </w:p>
    <w:p w:rsidR="00021D9C" w:rsidRPr="009C5877" w:rsidRDefault="00021D9C" w:rsidP="00021D9C">
      <w:pPr>
        <w:pStyle w:val="ConsPlusNormal"/>
        <w:jc w:val="both"/>
        <w:rPr>
          <w:rFonts w:ascii="Times New Roman" w:hAnsi="Times New Roman" w:cs="Times New Roman"/>
          <w:sz w:val="24"/>
          <w:szCs w:val="24"/>
        </w:rPr>
      </w:pPr>
    </w:p>
    <w:p w:rsidR="00021D9C" w:rsidRPr="009B5AC2" w:rsidRDefault="002E7AF3" w:rsidP="00021D9C">
      <w:pPr>
        <w:pStyle w:val="ConsPlusNormal"/>
        <w:jc w:val="center"/>
        <w:rPr>
          <w:rFonts w:ascii="Times New Roman" w:hAnsi="Times New Roman" w:cs="Times New Roman"/>
          <w:b/>
          <w:sz w:val="24"/>
          <w:szCs w:val="24"/>
        </w:rPr>
      </w:pPr>
      <w:bookmarkStart w:id="1" w:name="P615"/>
      <w:bookmarkEnd w:id="1"/>
      <w:r w:rsidRPr="009B5AC2">
        <w:rPr>
          <w:rFonts w:ascii="Times New Roman" w:hAnsi="Times New Roman" w:cs="Times New Roman"/>
          <w:b/>
          <w:sz w:val="24"/>
          <w:szCs w:val="24"/>
        </w:rPr>
        <w:t>Структура</w:t>
      </w:r>
      <w:r w:rsidR="00021D9C" w:rsidRPr="009B5AC2">
        <w:rPr>
          <w:rFonts w:ascii="Times New Roman" w:hAnsi="Times New Roman" w:cs="Times New Roman"/>
          <w:b/>
          <w:sz w:val="24"/>
          <w:szCs w:val="24"/>
        </w:rPr>
        <w:t xml:space="preserve"> </w:t>
      </w:r>
      <w:r w:rsidR="00467241" w:rsidRPr="009B5AC2">
        <w:rPr>
          <w:rFonts w:ascii="Times New Roman" w:hAnsi="Times New Roman" w:cs="Times New Roman"/>
          <w:b/>
          <w:sz w:val="24"/>
          <w:szCs w:val="24"/>
        </w:rPr>
        <w:t>МП</w:t>
      </w:r>
      <w:r w:rsidR="00021D9C" w:rsidRPr="009B5AC2">
        <w:rPr>
          <w:rFonts w:ascii="Times New Roman" w:hAnsi="Times New Roman" w:cs="Times New Roman"/>
          <w:b/>
          <w:sz w:val="24"/>
          <w:szCs w:val="24"/>
        </w:rPr>
        <w:t xml:space="preserve"> </w:t>
      </w:r>
    </w:p>
    <w:p w:rsidR="005E691E" w:rsidRDefault="005F324B" w:rsidP="005F324B">
      <w:pPr>
        <w:jc w:val="center"/>
        <w:rPr>
          <w:b/>
        </w:rPr>
      </w:pPr>
      <w:r>
        <w:rPr>
          <w:b/>
        </w:rPr>
        <w:t>«Развитие  сельского хозяйства  в Слюдянском муниципальном районе»</w:t>
      </w:r>
    </w:p>
    <w:p w:rsidR="005F324B" w:rsidRPr="005B02C7" w:rsidRDefault="005F324B" w:rsidP="005F324B">
      <w:pPr>
        <w:pStyle w:val="ConsPlusNormal"/>
        <w:jc w:val="center"/>
        <w:rPr>
          <w:rFonts w:ascii="Times New Roman" w:hAnsi="Times New Roman" w:cs="Times New Roman"/>
          <w:sz w:val="24"/>
          <w:szCs w:val="24"/>
        </w:rPr>
      </w:pPr>
    </w:p>
    <w:tbl>
      <w:tblPr>
        <w:tblW w:w="1015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985"/>
        <w:gridCol w:w="2496"/>
        <w:gridCol w:w="2977"/>
        <w:gridCol w:w="2126"/>
      </w:tblGrid>
      <w:tr w:rsidR="00021D9C" w:rsidRPr="009C5877" w:rsidTr="005E691E">
        <w:tc>
          <w:tcPr>
            <w:tcW w:w="567" w:type="dxa"/>
            <w:vAlign w:val="center"/>
          </w:tcPr>
          <w:p w:rsidR="00021D9C" w:rsidRPr="009C5877" w:rsidRDefault="00021D9C" w:rsidP="00AA2659">
            <w:pPr>
              <w:pStyle w:val="ConsPlusNormal"/>
              <w:ind w:left="80" w:right="-3" w:firstLine="0"/>
              <w:jc w:val="center"/>
              <w:rPr>
                <w:rFonts w:ascii="Times New Roman" w:hAnsi="Times New Roman" w:cs="Times New Roman"/>
                <w:sz w:val="24"/>
                <w:szCs w:val="24"/>
              </w:rPr>
            </w:pPr>
            <w:r w:rsidRPr="009C5877">
              <w:rPr>
                <w:rFonts w:ascii="Times New Roman" w:hAnsi="Times New Roman" w:cs="Times New Roman"/>
                <w:sz w:val="24"/>
                <w:szCs w:val="24"/>
              </w:rPr>
              <w:t xml:space="preserve">N </w:t>
            </w:r>
            <w:proofErr w:type="gramStart"/>
            <w:r w:rsidRPr="009C5877">
              <w:rPr>
                <w:rFonts w:ascii="Times New Roman" w:hAnsi="Times New Roman" w:cs="Times New Roman"/>
                <w:sz w:val="24"/>
                <w:szCs w:val="24"/>
              </w:rPr>
              <w:t>п</w:t>
            </w:r>
            <w:proofErr w:type="gramEnd"/>
            <w:r w:rsidRPr="009C5877">
              <w:rPr>
                <w:rFonts w:ascii="Times New Roman" w:hAnsi="Times New Roman" w:cs="Times New Roman"/>
                <w:sz w:val="24"/>
                <w:szCs w:val="24"/>
              </w:rPr>
              <w:t>/п</w:t>
            </w:r>
          </w:p>
        </w:tc>
        <w:tc>
          <w:tcPr>
            <w:tcW w:w="1985" w:type="dxa"/>
            <w:vAlign w:val="center"/>
          </w:tcPr>
          <w:p w:rsidR="00021D9C" w:rsidRPr="009C5877" w:rsidRDefault="00021D9C" w:rsidP="00B64A39">
            <w:pPr>
              <w:pStyle w:val="ConsPlusNormal"/>
              <w:ind w:left="-204" w:right="-3" w:firstLine="0"/>
              <w:jc w:val="center"/>
              <w:rPr>
                <w:rFonts w:ascii="Times New Roman" w:hAnsi="Times New Roman" w:cs="Times New Roman"/>
                <w:sz w:val="24"/>
                <w:szCs w:val="24"/>
              </w:rPr>
            </w:pPr>
            <w:r w:rsidRPr="009C5877">
              <w:rPr>
                <w:rFonts w:ascii="Times New Roman" w:hAnsi="Times New Roman" w:cs="Times New Roman"/>
                <w:sz w:val="24"/>
                <w:szCs w:val="24"/>
              </w:rPr>
              <w:t>Задачи структурного элемента</w:t>
            </w:r>
          </w:p>
        </w:tc>
        <w:tc>
          <w:tcPr>
            <w:tcW w:w="2496" w:type="dxa"/>
            <w:vAlign w:val="center"/>
          </w:tcPr>
          <w:p w:rsidR="00021D9C" w:rsidRPr="009C5877" w:rsidRDefault="00021D9C" w:rsidP="00B64A39">
            <w:pPr>
              <w:pStyle w:val="ConsPlusNormal"/>
              <w:ind w:left="-204" w:right="-3" w:firstLine="0"/>
              <w:jc w:val="center"/>
              <w:rPr>
                <w:rFonts w:ascii="Times New Roman" w:hAnsi="Times New Roman" w:cs="Times New Roman"/>
                <w:sz w:val="24"/>
                <w:szCs w:val="24"/>
              </w:rPr>
            </w:pPr>
            <w:proofErr w:type="gramStart"/>
            <w:r w:rsidRPr="009C5877">
              <w:rPr>
                <w:rFonts w:ascii="Times New Roman" w:hAnsi="Times New Roman" w:cs="Times New Roman"/>
                <w:sz w:val="24"/>
                <w:szCs w:val="24"/>
              </w:rPr>
              <w:t>Ответственный</w:t>
            </w:r>
            <w:proofErr w:type="gramEnd"/>
            <w:r w:rsidRPr="009C5877">
              <w:rPr>
                <w:rFonts w:ascii="Times New Roman" w:hAnsi="Times New Roman" w:cs="Times New Roman"/>
                <w:sz w:val="24"/>
                <w:szCs w:val="24"/>
              </w:rPr>
              <w:t xml:space="preserve"> за реализацию </w:t>
            </w:r>
          </w:p>
        </w:tc>
        <w:tc>
          <w:tcPr>
            <w:tcW w:w="2977" w:type="dxa"/>
            <w:vAlign w:val="center"/>
          </w:tcPr>
          <w:p w:rsidR="00021D9C" w:rsidRPr="009C5877" w:rsidRDefault="00021D9C" w:rsidP="00B64A39">
            <w:pPr>
              <w:pStyle w:val="ConsPlusNormal"/>
              <w:ind w:left="81" w:right="-3" w:firstLine="0"/>
              <w:jc w:val="center"/>
              <w:rPr>
                <w:rFonts w:ascii="Times New Roman" w:hAnsi="Times New Roman" w:cs="Times New Roman"/>
                <w:sz w:val="24"/>
                <w:szCs w:val="24"/>
              </w:rPr>
            </w:pPr>
            <w:r w:rsidRPr="009C5877">
              <w:rPr>
                <w:rFonts w:ascii="Times New Roman" w:hAnsi="Times New Roman" w:cs="Times New Roman"/>
                <w:sz w:val="24"/>
                <w:szCs w:val="24"/>
              </w:rPr>
              <w:t>Краткое описание ожидаемых эффектов от реализации задачи структурного элемента</w:t>
            </w:r>
          </w:p>
        </w:tc>
        <w:tc>
          <w:tcPr>
            <w:tcW w:w="2126" w:type="dxa"/>
            <w:vAlign w:val="center"/>
          </w:tcPr>
          <w:p w:rsidR="00021D9C" w:rsidRPr="009C5877" w:rsidRDefault="00021D9C" w:rsidP="00BF6BFD">
            <w:pPr>
              <w:pStyle w:val="ConsPlusNormal"/>
              <w:ind w:left="25" w:right="162" w:firstLine="0"/>
              <w:jc w:val="center"/>
              <w:rPr>
                <w:rFonts w:ascii="Times New Roman" w:hAnsi="Times New Roman" w:cs="Times New Roman"/>
                <w:sz w:val="24"/>
                <w:szCs w:val="24"/>
              </w:rPr>
            </w:pPr>
            <w:r w:rsidRPr="009C5877">
              <w:rPr>
                <w:rFonts w:ascii="Times New Roman" w:hAnsi="Times New Roman" w:cs="Times New Roman"/>
                <w:sz w:val="24"/>
                <w:szCs w:val="24"/>
              </w:rPr>
              <w:t xml:space="preserve">Связь с показателями </w:t>
            </w:r>
            <w:r w:rsidR="00F709C7">
              <w:rPr>
                <w:rFonts w:ascii="Times New Roman" w:hAnsi="Times New Roman" w:cs="Times New Roman"/>
                <w:sz w:val="24"/>
                <w:szCs w:val="24"/>
              </w:rPr>
              <w:t xml:space="preserve">МП </w:t>
            </w:r>
          </w:p>
        </w:tc>
      </w:tr>
      <w:tr w:rsidR="00021D9C" w:rsidRPr="009C5877" w:rsidTr="005E691E">
        <w:tc>
          <w:tcPr>
            <w:tcW w:w="567" w:type="dxa"/>
            <w:vAlign w:val="center"/>
          </w:tcPr>
          <w:p w:rsidR="00021D9C" w:rsidRPr="009C5877" w:rsidRDefault="00021D9C" w:rsidP="00095502">
            <w:pPr>
              <w:pStyle w:val="ConsPlusNormal"/>
              <w:jc w:val="center"/>
              <w:rPr>
                <w:rFonts w:ascii="Times New Roman" w:hAnsi="Times New Roman" w:cs="Times New Roman"/>
                <w:sz w:val="24"/>
                <w:szCs w:val="24"/>
              </w:rPr>
            </w:pPr>
            <w:r w:rsidRPr="009C5877">
              <w:rPr>
                <w:rFonts w:ascii="Times New Roman" w:hAnsi="Times New Roman" w:cs="Times New Roman"/>
                <w:sz w:val="24"/>
                <w:szCs w:val="24"/>
              </w:rPr>
              <w:t>1</w:t>
            </w:r>
          </w:p>
        </w:tc>
        <w:tc>
          <w:tcPr>
            <w:tcW w:w="1985" w:type="dxa"/>
            <w:vAlign w:val="center"/>
          </w:tcPr>
          <w:p w:rsidR="00021D9C" w:rsidRPr="009C5877" w:rsidRDefault="00021D9C" w:rsidP="00095502">
            <w:pPr>
              <w:pStyle w:val="ConsPlusNormal"/>
              <w:jc w:val="center"/>
              <w:rPr>
                <w:rFonts w:ascii="Times New Roman" w:hAnsi="Times New Roman" w:cs="Times New Roman"/>
                <w:sz w:val="24"/>
                <w:szCs w:val="24"/>
              </w:rPr>
            </w:pPr>
            <w:r w:rsidRPr="009C5877">
              <w:rPr>
                <w:rFonts w:ascii="Times New Roman" w:hAnsi="Times New Roman" w:cs="Times New Roman"/>
                <w:sz w:val="24"/>
                <w:szCs w:val="24"/>
              </w:rPr>
              <w:t>2</w:t>
            </w:r>
          </w:p>
        </w:tc>
        <w:tc>
          <w:tcPr>
            <w:tcW w:w="2496" w:type="dxa"/>
            <w:vAlign w:val="center"/>
          </w:tcPr>
          <w:p w:rsidR="00021D9C" w:rsidRPr="009C5877" w:rsidRDefault="00021D9C" w:rsidP="00095502">
            <w:pPr>
              <w:pStyle w:val="ConsPlusNormal"/>
              <w:jc w:val="center"/>
              <w:rPr>
                <w:rFonts w:ascii="Times New Roman" w:hAnsi="Times New Roman" w:cs="Times New Roman"/>
                <w:sz w:val="24"/>
                <w:szCs w:val="24"/>
              </w:rPr>
            </w:pPr>
            <w:r w:rsidRPr="009C5877">
              <w:rPr>
                <w:rFonts w:ascii="Times New Roman" w:hAnsi="Times New Roman" w:cs="Times New Roman"/>
                <w:sz w:val="24"/>
                <w:szCs w:val="24"/>
              </w:rPr>
              <w:t>3</w:t>
            </w:r>
          </w:p>
        </w:tc>
        <w:tc>
          <w:tcPr>
            <w:tcW w:w="2977" w:type="dxa"/>
            <w:vAlign w:val="center"/>
          </w:tcPr>
          <w:p w:rsidR="00021D9C" w:rsidRPr="009C5877" w:rsidRDefault="00021D9C" w:rsidP="00095502">
            <w:pPr>
              <w:pStyle w:val="ConsPlusNormal"/>
              <w:jc w:val="center"/>
              <w:rPr>
                <w:rFonts w:ascii="Times New Roman" w:hAnsi="Times New Roman" w:cs="Times New Roman"/>
                <w:sz w:val="24"/>
                <w:szCs w:val="24"/>
              </w:rPr>
            </w:pPr>
            <w:r w:rsidRPr="009C5877">
              <w:rPr>
                <w:rFonts w:ascii="Times New Roman" w:hAnsi="Times New Roman" w:cs="Times New Roman"/>
                <w:sz w:val="24"/>
                <w:szCs w:val="24"/>
              </w:rPr>
              <w:t>4</w:t>
            </w:r>
          </w:p>
        </w:tc>
        <w:tc>
          <w:tcPr>
            <w:tcW w:w="2126" w:type="dxa"/>
            <w:vAlign w:val="center"/>
          </w:tcPr>
          <w:p w:rsidR="00021D9C" w:rsidRPr="009C5877" w:rsidRDefault="00021D9C" w:rsidP="00095502">
            <w:pPr>
              <w:pStyle w:val="ConsPlusNormal"/>
              <w:jc w:val="center"/>
              <w:rPr>
                <w:rFonts w:ascii="Times New Roman" w:hAnsi="Times New Roman" w:cs="Times New Roman"/>
                <w:sz w:val="24"/>
                <w:szCs w:val="24"/>
              </w:rPr>
            </w:pPr>
            <w:r w:rsidRPr="009C5877">
              <w:rPr>
                <w:rFonts w:ascii="Times New Roman" w:hAnsi="Times New Roman" w:cs="Times New Roman"/>
                <w:sz w:val="24"/>
                <w:szCs w:val="24"/>
              </w:rPr>
              <w:t>5</w:t>
            </w:r>
          </w:p>
        </w:tc>
      </w:tr>
      <w:tr w:rsidR="00021D9C" w:rsidRPr="009C5877" w:rsidTr="005E691E">
        <w:tc>
          <w:tcPr>
            <w:tcW w:w="10151" w:type="dxa"/>
            <w:gridSpan w:val="5"/>
            <w:vAlign w:val="center"/>
          </w:tcPr>
          <w:p w:rsidR="00021D9C" w:rsidRPr="005E691E" w:rsidRDefault="00021D9C" w:rsidP="00095502">
            <w:pPr>
              <w:pStyle w:val="ConsPlusNormal"/>
              <w:jc w:val="center"/>
              <w:rPr>
                <w:rFonts w:ascii="Times New Roman" w:hAnsi="Times New Roman" w:cs="Times New Roman"/>
                <w:sz w:val="24"/>
                <w:szCs w:val="24"/>
              </w:rPr>
            </w:pPr>
            <w:r w:rsidRPr="005E691E">
              <w:rPr>
                <w:rFonts w:ascii="Times New Roman" w:hAnsi="Times New Roman" w:cs="Times New Roman"/>
                <w:sz w:val="24"/>
                <w:szCs w:val="24"/>
              </w:rPr>
              <w:t>Проектная часть</w:t>
            </w:r>
          </w:p>
        </w:tc>
      </w:tr>
      <w:tr w:rsidR="00021D9C" w:rsidRPr="009C5877" w:rsidTr="005E691E">
        <w:tc>
          <w:tcPr>
            <w:tcW w:w="10151" w:type="dxa"/>
            <w:gridSpan w:val="5"/>
            <w:vAlign w:val="center"/>
          </w:tcPr>
          <w:p w:rsidR="00021D9C" w:rsidRPr="005E691E" w:rsidRDefault="00D5606B" w:rsidP="00460C39">
            <w:pPr>
              <w:pStyle w:val="ConsPlusNormal"/>
              <w:jc w:val="center"/>
              <w:rPr>
                <w:rFonts w:ascii="Times New Roman" w:hAnsi="Times New Roman" w:cs="Times New Roman"/>
                <w:sz w:val="24"/>
                <w:szCs w:val="24"/>
              </w:rPr>
            </w:pPr>
            <w:r w:rsidRPr="005E691E">
              <w:rPr>
                <w:rFonts w:ascii="Times New Roman" w:hAnsi="Times New Roman" w:cs="Times New Roman"/>
                <w:sz w:val="24"/>
                <w:szCs w:val="24"/>
              </w:rPr>
              <w:t>МП в РП</w:t>
            </w:r>
            <w:r w:rsidR="00021D9C" w:rsidRPr="005E691E">
              <w:rPr>
                <w:rFonts w:ascii="Times New Roman" w:hAnsi="Times New Roman" w:cs="Times New Roman"/>
                <w:sz w:val="24"/>
                <w:szCs w:val="24"/>
              </w:rPr>
              <w:t xml:space="preserve"> </w:t>
            </w:r>
          </w:p>
        </w:tc>
      </w:tr>
      <w:tr w:rsidR="00021D9C" w:rsidRPr="009C5877" w:rsidTr="005E691E">
        <w:tc>
          <w:tcPr>
            <w:tcW w:w="10151" w:type="dxa"/>
            <w:gridSpan w:val="5"/>
            <w:vAlign w:val="center"/>
          </w:tcPr>
          <w:p w:rsidR="00021D9C" w:rsidRPr="00441AD9" w:rsidRDefault="00460C39" w:rsidP="000C0BDD">
            <w:pPr>
              <w:pStyle w:val="ConsPlusNormal"/>
              <w:numPr>
                <w:ilvl w:val="1"/>
                <w:numId w:val="17"/>
              </w:numPr>
              <w:jc w:val="center"/>
              <w:rPr>
                <w:rFonts w:ascii="Times New Roman" w:hAnsi="Times New Roman" w:cs="Times New Roman"/>
                <w:b/>
                <w:sz w:val="24"/>
                <w:szCs w:val="24"/>
              </w:rPr>
            </w:pPr>
            <w:r w:rsidRPr="00441AD9">
              <w:rPr>
                <w:rFonts w:ascii="Times New Roman" w:hAnsi="Times New Roman" w:cs="Times New Roman"/>
                <w:b/>
                <w:color w:val="000000"/>
                <w:sz w:val="24"/>
                <w:szCs w:val="24"/>
              </w:rPr>
              <w:t>«Инфраструктурное развитие садоводческих и огороднических некоммерческих товариществ»</w:t>
            </w:r>
          </w:p>
        </w:tc>
      </w:tr>
      <w:tr w:rsidR="00AE417B" w:rsidRPr="009C5877" w:rsidTr="005E691E">
        <w:tc>
          <w:tcPr>
            <w:tcW w:w="567" w:type="dxa"/>
            <w:vAlign w:val="center"/>
          </w:tcPr>
          <w:p w:rsidR="00AE417B" w:rsidRPr="005E691E" w:rsidRDefault="00AE417B" w:rsidP="00095502">
            <w:pPr>
              <w:pStyle w:val="ConsPlusNormal"/>
              <w:jc w:val="center"/>
              <w:rPr>
                <w:rFonts w:ascii="Times New Roman" w:hAnsi="Times New Roman" w:cs="Times New Roman"/>
                <w:sz w:val="24"/>
                <w:szCs w:val="24"/>
              </w:rPr>
            </w:pPr>
          </w:p>
        </w:tc>
        <w:tc>
          <w:tcPr>
            <w:tcW w:w="9584" w:type="dxa"/>
            <w:gridSpan w:val="4"/>
            <w:vAlign w:val="center"/>
          </w:tcPr>
          <w:p w:rsidR="00AE417B" w:rsidRPr="000C0BDD" w:rsidRDefault="000C0BDD" w:rsidP="00460C39">
            <w:pPr>
              <w:pStyle w:val="ConsPlusNormal"/>
              <w:jc w:val="center"/>
              <w:rPr>
                <w:rFonts w:ascii="Times New Roman" w:hAnsi="Times New Roman" w:cs="Times New Roman"/>
                <w:b/>
                <w:color w:val="000000"/>
                <w:sz w:val="24"/>
                <w:szCs w:val="24"/>
              </w:rPr>
            </w:pPr>
            <w:r w:rsidRPr="000C0BDD">
              <w:rPr>
                <w:rFonts w:ascii="Times New Roman" w:hAnsi="Times New Roman" w:cs="Times New Roman"/>
                <w:b/>
                <w:color w:val="000000"/>
                <w:sz w:val="24"/>
                <w:szCs w:val="24"/>
              </w:rPr>
              <w:t xml:space="preserve">1.2 </w:t>
            </w:r>
          </w:p>
        </w:tc>
      </w:tr>
      <w:tr w:rsidR="001D1BFB" w:rsidRPr="009C5877" w:rsidTr="000417BF">
        <w:trPr>
          <w:trHeight w:val="3036"/>
        </w:trPr>
        <w:tc>
          <w:tcPr>
            <w:tcW w:w="567" w:type="dxa"/>
            <w:vAlign w:val="center"/>
          </w:tcPr>
          <w:p w:rsidR="001D1BFB" w:rsidRPr="005E691E" w:rsidRDefault="001D1BFB" w:rsidP="00095502">
            <w:pPr>
              <w:pStyle w:val="ConsPlusNormal"/>
              <w:jc w:val="center"/>
              <w:rPr>
                <w:rFonts w:ascii="Times New Roman" w:hAnsi="Times New Roman" w:cs="Times New Roman"/>
                <w:sz w:val="24"/>
                <w:szCs w:val="24"/>
              </w:rPr>
            </w:pPr>
          </w:p>
        </w:tc>
        <w:tc>
          <w:tcPr>
            <w:tcW w:w="1985" w:type="dxa"/>
            <w:vAlign w:val="center"/>
          </w:tcPr>
          <w:p w:rsidR="001D1BFB" w:rsidRPr="00042F74" w:rsidRDefault="001D1BFB" w:rsidP="00D60E18">
            <w:pPr>
              <w:pStyle w:val="ConsPlusNormal"/>
              <w:ind w:firstLine="0"/>
              <w:rPr>
                <w:rFonts w:ascii="Times New Roman" w:hAnsi="Times New Roman" w:cs="Times New Roman"/>
                <w:color w:val="000000"/>
                <w:sz w:val="24"/>
                <w:szCs w:val="24"/>
              </w:rPr>
            </w:pPr>
            <w:r w:rsidRPr="00042F74">
              <w:rPr>
                <w:rFonts w:ascii="Times New Roman" w:hAnsi="Times New Roman" w:cs="Times New Roman"/>
                <w:color w:val="000000"/>
                <w:sz w:val="24"/>
                <w:szCs w:val="24"/>
              </w:rPr>
              <w:t xml:space="preserve"> «</w:t>
            </w:r>
            <w:r w:rsidRPr="00042F74">
              <w:rPr>
                <w:rFonts w:ascii="Times New Roman" w:hAnsi="Times New Roman" w:cs="Times New Roman"/>
                <w:sz w:val="24"/>
                <w:szCs w:val="24"/>
              </w:rPr>
              <w:t>Поддержка  садоводства   в целях инвестиционного развития  садоводческих некоммерческих товариществ Слюдянского района»</w:t>
            </w:r>
          </w:p>
        </w:tc>
        <w:tc>
          <w:tcPr>
            <w:tcW w:w="2496" w:type="dxa"/>
            <w:vAlign w:val="center"/>
          </w:tcPr>
          <w:p w:rsidR="001D1BFB" w:rsidRPr="005E691E" w:rsidRDefault="0040439F" w:rsidP="00F06566">
            <w:pPr>
              <w:jc w:val="both"/>
            </w:pPr>
            <w:r>
              <w:t xml:space="preserve">отдел </w:t>
            </w:r>
            <w:proofErr w:type="spellStart"/>
            <w:r>
              <w:t>СХиРСТ</w:t>
            </w:r>
            <w:proofErr w:type="spellEnd"/>
          </w:p>
        </w:tc>
        <w:tc>
          <w:tcPr>
            <w:tcW w:w="2977" w:type="dxa"/>
          </w:tcPr>
          <w:p w:rsidR="008A4AD7" w:rsidRDefault="008A4AD7">
            <w:r>
              <w:t xml:space="preserve">Улучшена </w:t>
            </w:r>
            <w:r w:rsidR="00DC2FB7">
              <w:t xml:space="preserve">инженерная </w:t>
            </w:r>
            <w:r>
              <w:t xml:space="preserve">инфраструктура садоводческих некоммерческих товариществ </w:t>
            </w:r>
            <w:r w:rsidR="00DD4D46">
              <w:t xml:space="preserve"> в результате </w:t>
            </w:r>
            <w:r w:rsidR="00DC2FB7">
              <w:t>выполнен</w:t>
            </w:r>
            <w:r w:rsidR="00DD4D46">
              <w:t xml:space="preserve">ия </w:t>
            </w:r>
            <w:r w:rsidR="00DC2FB7">
              <w:t>3</w:t>
            </w:r>
            <w:r w:rsidR="00687465">
              <w:t>8</w:t>
            </w:r>
            <w:r w:rsidR="00DC2FB7">
              <w:t xml:space="preserve"> мероприятий из 9</w:t>
            </w:r>
            <w:r w:rsidR="00687465">
              <w:t>2</w:t>
            </w:r>
            <w:r w:rsidR="00DC2FB7">
              <w:t>, что составит 4</w:t>
            </w:r>
            <w:r w:rsidR="00687465">
              <w:t>1,3</w:t>
            </w:r>
            <w:r w:rsidR="00DD4D46">
              <w:t xml:space="preserve"> процен</w:t>
            </w:r>
            <w:r w:rsidR="00DE01E6">
              <w:t>т</w:t>
            </w:r>
          </w:p>
          <w:p w:rsidR="008A4AD7" w:rsidRDefault="008A4AD7"/>
          <w:p w:rsidR="001D1BFB" w:rsidRDefault="001D1BFB"/>
        </w:tc>
        <w:tc>
          <w:tcPr>
            <w:tcW w:w="2126" w:type="dxa"/>
            <w:vAlign w:val="center"/>
          </w:tcPr>
          <w:p w:rsidR="001D1BFB" w:rsidRPr="00BF6BFD" w:rsidRDefault="00097625" w:rsidP="00BF6BFD">
            <w:pPr>
              <w:pStyle w:val="ConsPlusNormal"/>
              <w:ind w:hanging="7"/>
              <w:rPr>
                <w:rFonts w:ascii="Times New Roman" w:hAnsi="Times New Roman" w:cs="Times New Roman"/>
                <w:sz w:val="24"/>
                <w:szCs w:val="24"/>
              </w:rPr>
            </w:pPr>
            <w:r>
              <w:rPr>
                <w:rFonts w:ascii="Times New Roman" w:hAnsi="Times New Roman" w:cs="Times New Roman"/>
                <w:color w:val="000000"/>
                <w:sz w:val="24"/>
                <w:szCs w:val="24"/>
              </w:rPr>
              <w:t>1</w:t>
            </w:r>
          </w:p>
        </w:tc>
      </w:tr>
      <w:tr w:rsidR="00441AD9" w:rsidRPr="009C5877" w:rsidTr="00CB5236">
        <w:tc>
          <w:tcPr>
            <w:tcW w:w="10151" w:type="dxa"/>
            <w:gridSpan w:val="5"/>
            <w:vAlign w:val="center"/>
          </w:tcPr>
          <w:p w:rsidR="00441AD9" w:rsidRPr="000C0BDD" w:rsidRDefault="00441AD9" w:rsidP="005D1772">
            <w:pPr>
              <w:pStyle w:val="ConsPlusNormal"/>
              <w:jc w:val="center"/>
              <w:rPr>
                <w:rFonts w:ascii="Times New Roman" w:hAnsi="Times New Roman" w:cs="Times New Roman"/>
                <w:b/>
                <w:sz w:val="24"/>
                <w:szCs w:val="24"/>
              </w:rPr>
            </w:pPr>
            <w:r w:rsidRPr="000C0BDD">
              <w:rPr>
                <w:rFonts w:ascii="Times New Roman" w:hAnsi="Times New Roman" w:cs="Times New Roman"/>
                <w:b/>
                <w:sz w:val="24"/>
                <w:szCs w:val="24"/>
              </w:rPr>
              <w:t>1.</w:t>
            </w:r>
            <w:r>
              <w:rPr>
                <w:rFonts w:ascii="Times New Roman" w:hAnsi="Times New Roman" w:cs="Times New Roman"/>
                <w:b/>
                <w:sz w:val="24"/>
                <w:szCs w:val="24"/>
              </w:rPr>
              <w:t>2</w:t>
            </w:r>
            <w:r w:rsidRPr="000C0BDD">
              <w:rPr>
                <w:rFonts w:ascii="Times New Roman" w:hAnsi="Times New Roman" w:cs="Times New Roman"/>
                <w:b/>
                <w:sz w:val="24"/>
                <w:szCs w:val="24"/>
              </w:rPr>
              <w:t xml:space="preserve"> «Реализация Программ развития школ агробизнес»</w:t>
            </w:r>
          </w:p>
        </w:tc>
      </w:tr>
      <w:tr w:rsidR="00460C39" w:rsidRPr="009C5877" w:rsidTr="000417BF">
        <w:trPr>
          <w:trHeight w:val="469"/>
        </w:trPr>
        <w:tc>
          <w:tcPr>
            <w:tcW w:w="567" w:type="dxa"/>
            <w:vAlign w:val="center"/>
          </w:tcPr>
          <w:p w:rsidR="00460C39" w:rsidRPr="005E691E" w:rsidRDefault="00460C39" w:rsidP="00095502">
            <w:pPr>
              <w:pStyle w:val="ConsPlusNormal"/>
              <w:jc w:val="center"/>
              <w:rPr>
                <w:rFonts w:ascii="Times New Roman" w:hAnsi="Times New Roman" w:cs="Times New Roman"/>
                <w:sz w:val="24"/>
                <w:szCs w:val="24"/>
              </w:rPr>
            </w:pPr>
          </w:p>
          <w:p w:rsidR="00460C39" w:rsidRPr="005E691E" w:rsidRDefault="00460C39" w:rsidP="00095502">
            <w:pPr>
              <w:pStyle w:val="ConsPlusNormal"/>
              <w:jc w:val="center"/>
              <w:rPr>
                <w:rFonts w:ascii="Times New Roman" w:hAnsi="Times New Roman" w:cs="Times New Roman"/>
                <w:sz w:val="24"/>
                <w:szCs w:val="24"/>
              </w:rPr>
            </w:pPr>
          </w:p>
        </w:tc>
        <w:tc>
          <w:tcPr>
            <w:tcW w:w="1985" w:type="dxa"/>
            <w:vAlign w:val="center"/>
          </w:tcPr>
          <w:p w:rsidR="00460C39" w:rsidRPr="00997C1C" w:rsidRDefault="00460C39" w:rsidP="00CB5236">
            <w:pPr>
              <w:pStyle w:val="ConsPlusNormal"/>
              <w:ind w:firstLine="0"/>
              <w:rPr>
                <w:rFonts w:ascii="Times New Roman" w:hAnsi="Times New Roman" w:cs="Times New Roman"/>
                <w:color w:val="000000"/>
                <w:sz w:val="24"/>
                <w:szCs w:val="24"/>
              </w:rPr>
            </w:pPr>
            <w:r w:rsidRPr="00997C1C">
              <w:rPr>
                <w:rFonts w:ascii="Times New Roman" w:hAnsi="Times New Roman" w:cs="Times New Roman"/>
                <w:color w:val="000000"/>
                <w:sz w:val="24"/>
                <w:szCs w:val="24"/>
              </w:rPr>
              <w:t>«</w:t>
            </w:r>
            <w:r w:rsidRPr="00997C1C">
              <w:rPr>
                <w:rFonts w:ascii="Times New Roman" w:hAnsi="Times New Roman" w:cs="Times New Roman"/>
                <w:sz w:val="24"/>
                <w:szCs w:val="24"/>
              </w:rPr>
              <w:t>Создание условий для реализации инновационных направлений в сфере агробизнес-образования</w:t>
            </w:r>
            <w:r w:rsidRPr="00997C1C">
              <w:rPr>
                <w:rFonts w:ascii="Times New Roman" w:hAnsi="Times New Roman" w:cs="Times New Roman"/>
                <w:color w:val="000000"/>
                <w:sz w:val="24"/>
                <w:szCs w:val="24"/>
              </w:rPr>
              <w:t>»</w:t>
            </w:r>
          </w:p>
        </w:tc>
        <w:tc>
          <w:tcPr>
            <w:tcW w:w="2496" w:type="dxa"/>
          </w:tcPr>
          <w:p w:rsidR="00460C39" w:rsidRPr="00F06566" w:rsidRDefault="0040439F" w:rsidP="00F06566">
            <w:pPr>
              <w:jc w:val="both"/>
              <w:rPr>
                <w:color w:val="000000"/>
              </w:rPr>
            </w:pPr>
            <w:r>
              <w:t xml:space="preserve">отдел </w:t>
            </w:r>
            <w:proofErr w:type="spellStart"/>
            <w:r>
              <w:t>СХиРСТ</w:t>
            </w:r>
            <w:proofErr w:type="spellEnd"/>
          </w:p>
        </w:tc>
        <w:tc>
          <w:tcPr>
            <w:tcW w:w="2977" w:type="dxa"/>
            <w:vAlign w:val="center"/>
          </w:tcPr>
          <w:p w:rsidR="00460C39" w:rsidRDefault="00460C39" w:rsidP="00CB5236">
            <w:pPr>
              <w:autoSpaceDE w:val="0"/>
              <w:autoSpaceDN w:val="0"/>
              <w:adjustRightInd w:val="0"/>
            </w:pPr>
            <w:r>
              <w:t xml:space="preserve">Создание и внедрение инновационных технологий в сфере агробизнес-образования в образовательную среду по приоритетным направлениям </w:t>
            </w:r>
            <w:proofErr w:type="gramStart"/>
            <w:r>
              <w:t>согласно Программ</w:t>
            </w:r>
            <w:proofErr w:type="gramEnd"/>
            <w:r>
              <w:t xml:space="preserve"> развития </w:t>
            </w:r>
          </w:p>
          <w:p w:rsidR="00460C39" w:rsidRPr="005E691E" w:rsidRDefault="00460C39" w:rsidP="00CB5236">
            <w:pPr>
              <w:pStyle w:val="ConsPlusNormal"/>
              <w:ind w:firstLine="0"/>
              <w:rPr>
                <w:rFonts w:ascii="Times New Roman" w:hAnsi="Times New Roman" w:cs="Times New Roman"/>
                <w:sz w:val="24"/>
                <w:szCs w:val="24"/>
              </w:rPr>
            </w:pPr>
          </w:p>
        </w:tc>
        <w:tc>
          <w:tcPr>
            <w:tcW w:w="2126" w:type="dxa"/>
            <w:vAlign w:val="center"/>
          </w:tcPr>
          <w:p w:rsidR="00460C39" w:rsidRPr="00BF6BFD" w:rsidRDefault="00097625" w:rsidP="00CE69C3">
            <w:pPr>
              <w:pStyle w:val="ConsPlusNormal"/>
              <w:ind w:firstLine="0"/>
              <w:rPr>
                <w:rFonts w:ascii="Times New Roman" w:hAnsi="Times New Roman" w:cs="Times New Roman"/>
                <w:sz w:val="24"/>
                <w:szCs w:val="24"/>
              </w:rPr>
            </w:pPr>
            <w:r>
              <w:rPr>
                <w:rFonts w:ascii="Times New Roman" w:hAnsi="Times New Roman" w:cs="Times New Roman"/>
                <w:color w:val="000000"/>
                <w:sz w:val="24"/>
                <w:szCs w:val="24"/>
              </w:rPr>
              <w:t>2</w:t>
            </w:r>
          </w:p>
        </w:tc>
      </w:tr>
      <w:tr w:rsidR="00460C39" w:rsidRPr="009C5877" w:rsidTr="000417BF">
        <w:trPr>
          <w:trHeight w:val="1932"/>
        </w:trPr>
        <w:tc>
          <w:tcPr>
            <w:tcW w:w="567" w:type="dxa"/>
            <w:vAlign w:val="center"/>
          </w:tcPr>
          <w:p w:rsidR="00460C39" w:rsidRPr="005E691E" w:rsidRDefault="00460C39" w:rsidP="00095502">
            <w:pPr>
              <w:pStyle w:val="ConsPlusNormal"/>
              <w:jc w:val="center"/>
              <w:rPr>
                <w:rFonts w:ascii="Times New Roman" w:hAnsi="Times New Roman" w:cs="Times New Roman"/>
                <w:sz w:val="24"/>
                <w:szCs w:val="24"/>
              </w:rPr>
            </w:pPr>
          </w:p>
        </w:tc>
        <w:tc>
          <w:tcPr>
            <w:tcW w:w="1985" w:type="dxa"/>
            <w:vAlign w:val="center"/>
          </w:tcPr>
          <w:p w:rsidR="00460C39" w:rsidRPr="00997C1C" w:rsidRDefault="00460C39" w:rsidP="00CB5236">
            <w:pPr>
              <w:pStyle w:val="ConsPlusNormal"/>
              <w:ind w:firstLine="0"/>
              <w:rPr>
                <w:rFonts w:ascii="Times New Roman" w:hAnsi="Times New Roman" w:cs="Times New Roman"/>
                <w:color w:val="000000"/>
                <w:sz w:val="24"/>
                <w:szCs w:val="24"/>
              </w:rPr>
            </w:pPr>
            <w:r w:rsidRPr="00997C1C">
              <w:rPr>
                <w:rFonts w:ascii="Times New Roman" w:hAnsi="Times New Roman" w:cs="Times New Roman"/>
                <w:color w:val="000000"/>
                <w:sz w:val="24"/>
                <w:szCs w:val="24"/>
              </w:rPr>
              <w:t xml:space="preserve">«Создание условий для реализации инновационных проектов в сфере </w:t>
            </w:r>
            <w:r w:rsidRPr="00997C1C">
              <w:rPr>
                <w:rFonts w:ascii="Times New Roman" w:hAnsi="Times New Roman" w:cs="Times New Roman"/>
                <w:sz w:val="24"/>
                <w:szCs w:val="24"/>
              </w:rPr>
              <w:t>агробизнес-образования</w:t>
            </w:r>
            <w:r w:rsidRPr="00997C1C">
              <w:rPr>
                <w:rFonts w:ascii="Times New Roman" w:hAnsi="Times New Roman" w:cs="Times New Roman"/>
                <w:color w:val="000000"/>
                <w:sz w:val="24"/>
                <w:szCs w:val="24"/>
              </w:rPr>
              <w:t>»</w:t>
            </w:r>
          </w:p>
        </w:tc>
        <w:tc>
          <w:tcPr>
            <w:tcW w:w="2496" w:type="dxa"/>
          </w:tcPr>
          <w:p w:rsidR="00460C39" w:rsidRDefault="0040439F" w:rsidP="00CB5236">
            <w:r>
              <w:t xml:space="preserve">отдел </w:t>
            </w:r>
            <w:proofErr w:type="spellStart"/>
            <w:r>
              <w:t>СХиРСТ</w:t>
            </w:r>
            <w:proofErr w:type="spellEnd"/>
          </w:p>
        </w:tc>
        <w:tc>
          <w:tcPr>
            <w:tcW w:w="2977" w:type="dxa"/>
            <w:vAlign w:val="center"/>
          </w:tcPr>
          <w:p w:rsidR="00460C39" w:rsidRDefault="00460C39" w:rsidP="00CB5236">
            <w:pPr>
              <w:autoSpaceDE w:val="0"/>
              <w:autoSpaceDN w:val="0"/>
              <w:adjustRightInd w:val="0"/>
              <w:jc w:val="both"/>
            </w:pPr>
            <w:r>
              <w:t xml:space="preserve">Популяризирована  инновационная деятельность в сфере агробизнес-образования и получены компетенции </w:t>
            </w:r>
          </w:p>
          <w:p w:rsidR="00460C39" w:rsidRPr="005E691E" w:rsidRDefault="00460C39" w:rsidP="00CB5236">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в инновационной деятельности сфере </w:t>
            </w:r>
            <w:r>
              <w:rPr>
                <w:rFonts w:ascii="Times New Roman" w:hAnsi="Times New Roman" w:cs="Times New Roman"/>
                <w:sz w:val="24"/>
                <w:szCs w:val="24"/>
              </w:rPr>
              <w:lastRenderedPageBreak/>
              <w:t xml:space="preserve">агропромышленного комплекса учащимися </w:t>
            </w:r>
            <w:proofErr w:type="spellStart"/>
            <w:r>
              <w:rPr>
                <w:rFonts w:ascii="Times New Roman" w:hAnsi="Times New Roman" w:cs="Times New Roman"/>
                <w:sz w:val="24"/>
                <w:szCs w:val="24"/>
              </w:rPr>
              <w:t>агробизнесобразования</w:t>
            </w:r>
            <w:proofErr w:type="spellEnd"/>
          </w:p>
        </w:tc>
        <w:tc>
          <w:tcPr>
            <w:tcW w:w="2126" w:type="dxa"/>
            <w:vAlign w:val="center"/>
          </w:tcPr>
          <w:p w:rsidR="00460C39" w:rsidRPr="00BF6BFD" w:rsidRDefault="00097625" w:rsidP="00BF6BFD">
            <w:pPr>
              <w:pStyle w:val="ConsPlusNormal"/>
              <w:ind w:hanging="7"/>
              <w:rPr>
                <w:rFonts w:ascii="Times New Roman" w:hAnsi="Times New Roman" w:cs="Times New Roman"/>
                <w:sz w:val="24"/>
                <w:szCs w:val="24"/>
              </w:rPr>
            </w:pPr>
            <w:r>
              <w:rPr>
                <w:rFonts w:ascii="Times New Roman" w:hAnsi="Times New Roman" w:cs="Times New Roman"/>
                <w:color w:val="000000"/>
                <w:sz w:val="24"/>
                <w:szCs w:val="24"/>
              </w:rPr>
              <w:lastRenderedPageBreak/>
              <w:t>2</w:t>
            </w:r>
          </w:p>
        </w:tc>
      </w:tr>
      <w:tr w:rsidR="00460C39" w:rsidRPr="009C5877" w:rsidTr="000417BF">
        <w:tc>
          <w:tcPr>
            <w:tcW w:w="567" w:type="dxa"/>
            <w:vAlign w:val="center"/>
          </w:tcPr>
          <w:p w:rsidR="00460C39" w:rsidRPr="005E691E" w:rsidRDefault="00460C39" w:rsidP="00095502">
            <w:pPr>
              <w:pStyle w:val="ConsPlusNormal"/>
              <w:jc w:val="center"/>
              <w:rPr>
                <w:rFonts w:ascii="Times New Roman" w:hAnsi="Times New Roman" w:cs="Times New Roman"/>
                <w:sz w:val="24"/>
                <w:szCs w:val="24"/>
              </w:rPr>
            </w:pPr>
          </w:p>
        </w:tc>
        <w:tc>
          <w:tcPr>
            <w:tcW w:w="1985" w:type="dxa"/>
            <w:vAlign w:val="center"/>
          </w:tcPr>
          <w:p w:rsidR="00460C39" w:rsidRPr="00997C1C" w:rsidRDefault="00460C39" w:rsidP="00CB5236">
            <w:pPr>
              <w:pStyle w:val="ConsPlusNormal"/>
              <w:ind w:firstLine="0"/>
              <w:rPr>
                <w:rFonts w:ascii="Times New Roman" w:hAnsi="Times New Roman" w:cs="Times New Roman"/>
                <w:color w:val="000000"/>
                <w:sz w:val="24"/>
                <w:szCs w:val="24"/>
              </w:rPr>
            </w:pPr>
            <w:r w:rsidRPr="00997C1C">
              <w:rPr>
                <w:rFonts w:ascii="Times New Roman" w:hAnsi="Times New Roman" w:cs="Times New Roman"/>
                <w:color w:val="000000"/>
                <w:sz w:val="24"/>
                <w:szCs w:val="24"/>
              </w:rPr>
              <w:t xml:space="preserve"> «Оснащение общеобразовательных организаци</w:t>
            </w:r>
            <w:proofErr w:type="gramStart"/>
            <w:r w:rsidRPr="00997C1C">
              <w:rPr>
                <w:rFonts w:ascii="Times New Roman" w:hAnsi="Times New Roman" w:cs="Times New Roman"/>
                <w:color w:val="000000"/>
                <w:sz w:val="24"/>
                <w:szCs w:val="24"/>
              </w:rPr>
              <w:t>й-</w:t>
            </w:r>
            <w:proofErr w:type="gramEnd"/>
            <w:r w:rsidRPr="00997C1C">
              <w:rPr>
                <w:rFonts w:ascii="Times New Roman" w:hAnsi="Times New Roman" w:cs="Times New Roman"/>
                <w:color w:val="000000"/>
                <w:sz w:val="24"/>
                <w:szCs w:val="24"/>
              </w:rPr>
              <w:t xml:space="preserve"> региональных пилотных площадок  в целях создания в них условий для развития агробизнес-образования»</w:t>
            </w:r>
          </w:p>
        </w:tc>
        <w:tc>
          <w:tcPr>
            <w:tcW w:w="2496" w:type="dxa"/>
          </w:tcPr>
          <w:p w:rsidR="00460C39" w:rsidRDefault="0040439F" w:rsidP="00CB5236">
            <w:r>
              <w:t xml:space="preserve">отдел </w:t>
            </w:r>
            <w:proofErr w:type="spellStart"/>
            <w:r>
              <w:t>СХиРСТ</w:t>
            </w:r>
            <w:proofErr w:type="spellEnd"/>
          </w:p>
        </w:tc>
        <w:tc>
          <w:tcPr>
            <w:tcW w:w="2977" w:type="dxa"/>
            <w:vAlign w:val="center"/>
          </w:tcPr>
          <w:p w:rsidR="00460C39" w:rsidRPr="005E691E" w:rsidRDefault="00460C39" w:rsidP="00CB5236">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Улучшено материально-техническое оснащение региональных пилотных площадок в сфере агробизнес образования Слюдянского района</w:t>
            </w:r>
          </w:p>
        </w:tc>
        <w:tc>
          <w:tcPr>
            <w:tcW w:w="2126" w:type="dxa"/>
            <w:vAlign w:val="center"/>
          </w:tcPr>
          <w:p w:rsidR="00460C39" w:rsidRPr="00BF6BFD" w:rsidRDefault="00097625" w:rsidP="00BF6BFD">
            <w:pPr>
              <w:pStyle w:val="ConsPlusNormal"/>
              <w:ind w:hanging="7"/>
              <w:rPr>
                <w:rFonts w:ascii="Times New Roman" w:hAnsi="Times New Roman" w:cs="Times New Roman"/>
                <w:sz w:val="24"/>
                <w:szCs w:val="24"/>
              </w:rPr>
            </w:pPr>
            <w:r>
              <w:rPr>
                <w:rFonts w:ascii="Times New Roman" w:hAnsi="Times New Roman" w:cs="Times New Roman"/>
                <w:color w:val="000000"/>
                <w:sz w:val="24"/>
                <w:szCs w:val="24"/>
              </w:rPr>
              <w:t>2</w:t>
            </w:r>
          </w:p>
        </w:tc>
      </w:tr>
      <w:tr w:rsidR="00460C39" w:rsidRPr="009C5877" w:rsidTr="00CB5236">
        <w:tc>
          <w:tcPr>
            <w:tcW w:w="10151" w:type="dxa"/>
            <w:gridSpan w:val="5"/>
            <w:vAlign w:val="center"/>
          </w:tcPr>
          <w:p w:rsidR="00460C39" w:rsidRPr="00441AD9" w:rsidRDefault="00441AD9" w:rsidP="00095502">
            <w:pPr>
              <w:pStyle w:val="ConsPlusNormal"/>
              <w:rPr>
                <w:rFonts w:ascii="Times New Roman" w:hAnsi="Times New Roman" w:cs="Times New Roman"/>
                <w:b/>
                <w:sz w:val="24"/>
                <w:szCs w:val="24"/>
              </w:rPr>
            </w:pPr>
            <w:r w:rsidRPr="00441AD9">
              <w:rPr>
                <w:rFonts w:ascii="Times New Roman" w:hAnsi="Times New Roman" w:cs="Times New Roman"/>
                <w:b/>
                <w:sz w:val="24"/>
                <w:szCs w:val="24"/>
              </w:rPr>
              <w:t>1.3 «Развитие отрасли растениеводства и переработки плодово-ягодного сырья»</w:t>
            </w:r>
          </w:p>
        </w:tc>
      </w:tr>
      <w:tr w:rsidR="00441AD9" w:rsidRPr="009C5877" w:rsidTr="00CB5236">
        <w:tc>
          <w:tcPr>
            <w:tcW w:w="567" w:type="dxa"/>
            <w:vAlign w:val="center"/>
          </w:tcPr>
          <w:p w:rsidR="00441AD9" w:rsidRPr="005E691E" w:rsidRDefault="00441AD9" w:rsidP="00095502">
            <w:pPr>
              <w:pStyle w:val="ConsPlusNormal"/>
              <w:jc w:val="center"/>
              <w:rPr>
                <w:rFonts w:ascii="Times New Roman" w:hAnsi="Times New Roman" w:cs="Times New Roman"/>
                <w:sz w:val="24"/>
                <w:szCs w:val="24"/>
              </w:rPr>
            </w:pPr>
          </w:p>
        </w:tc>
        <w:tc>
          <w:tcPr>
            <w:tcW w:w="1985" w:type="dxa"/>
            <w:vAlign w:val="center"/>
          </w:tcPr>
          <w:p w:rsidR="00441AD9" w:rsidRDefault="00441AD9">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«Развитие производства и переработки  плодово-ягодной и овощной продукции для внедрения в систему организованного питания учащихся и воспитанников образовательных </w:t>
            </w:r>
            <w:r>
              <w:rPr>
                <w:rFonts w:ascii="Times New Roman" w:hAnsi="Times New Roman" w:cs="Times New Roman"/>
                <w:color w:val="000000"/>
                <w:sz w:val="24"/>
                <w:szCs w:val="24"/>
              </w:rPr>
              <w:t xml:space="preserve">учреждений Слюдянского района </w:t>
            </w:r>
            <w:proofErr w:type="spellStart"/>
            <w:r>
              <w:rPr>
                <w:rFonts w:ascii="Times New Roman" w:hAnsi="Times New Roman" w:cs="Times New Roman"/>
                <w:color w:val="000000"/>
                <w:sz w:val="24"/>
                <w:szCs w:val="24"/>
              </w:rPr>
              <w:t>бионапитков</w:t>
            </w:r>
            <w:proofErr w:type="spellEnd"/>
            <w:r>
              <w:rPr>
                <w:rFonts w:ascii="Times New Roman" w:hAnsi="Times New Roman" w:cs="Times New Roman"/>
                <w:color w:val="000000"/>
                <w:sz w:val="24"/>
                <w:szCs w:val="24"/>
              </w:rPr>
              <w:t xml:space="preserve"> по </w:t>
            </w:r>
            <w:proofErr w:type="spellStart"/>
            <w:r>
              <w:rPr>
                <w:rFonts w:ascii="Times New Roman" w:hAnsi="Times New Roman" w:cs="Times New Roman"/>
                <w:color w:val="000000"/>
                <w:sz w:val="24"/>
                <w:szCs w:val="24"/>
              </w:rPr>
              <w:t>здоровьесберегающим</w:t>
            </w:r>
            <w:proofErr w:type="spellEnd"/>
            <w:r>
              <w:rPr>
                <w:rFonts w:ascii="Times New Roman" w:hAnsi="Times New Roman" w:cs="Times New Roman"/>
                <w:color w:val="000000"/>
                <w:sz w:val="24"/>
                <w:szCs w:val="24"/>
              </w:rPr>
              <w:t xml:space="preserve"> технологиям»</w:t>
            </w:r>
          </w:p>
        </w:tc>
        <w:tc>
          <w:tcPr>
            <w:tcW w:w="2496" w:type="dxa"/>
            <w:vAlign w:val="center"/>
          </w:tcPr>
          <w:p w:rsidR="00441AD9" w:rsidRDefault="0040439F" w:rsidP="00F06566">
            <w:pPr>
              <w:pStyle w:val="ConsPlusNormal"/>
              <w:ind w:firstLine="0"/>
              <w:rPr>
                <w:rFonts w:ascii="Times New Roman" w:hAnsi="Times New Roman" w:cs="Times New Roman"/>
                <w:sz w:val="24"/>
                <w:szCs w:val="24"/>
              </w:rPr>
            </w:pPr>
            <w:r w:rsidRPr="0040439F">
              <w:rPr>
                <w:rFonts w:ascii="Times New Roman" w:hAnsi="Times New Roman" w:cs="Times New Roman"/>
                <w:sz w:val="24"/>
                <w:szCs w:val="24"/>
              </w:rPr>
              <w:t xml:space="preserve">отдел </w:t>
            </w:r>
            <w:proofErr w:type="spellStart"/>
            <w:r w:rsidRPr="0040439F">
              <w:rPr>
                <w:rFonts w:ascii="Times New Roman" w:hAnsi="Times New Roman" w:cs="Times New Roman"/>
                <w:sz w:val="24"/>
                <w:szCs w:val="24"/>
              </w:rPr>
              <w:t>СХиРСТ</w:t>
            </w:r>
            <w:proofErr w:type="spellEnd"/>
          </w:p>
        </w:tc>
        <w:tc>
          <w:tcPr>
            <w:tcW w:w="2977" w:type="dxa"/>
            <w:vAlign w:val="center"/>
          </w:tcPr>
          <w:p w:rsidR="00441AD9" w:rsidRDefault="00441AD9" w:rsidP="00C5160F">
            <w:pPr>
              <w:pStyle w:val="ConsPlusNormal"/>
              <w:ind w:firstLine="0"/>
              <w:jc w:val="both"/>
              <w:rPr>
                <w:rFonts w:ascii="Times New Roman" w:hAnsi="Times New Roman" w:cs="Times New Roman"/>
                <w:sz w:val="24"/>
                <w:szCs w:val="24"/>
              </w:rPr>
            </w:pPr>
            <w:r w:rsidRPr="00C5160F">
              <w:rPr>
                <w:rFonts w:ascii="Times New Roman" w:hAnsi="Times New Roman" w:cs="Times New Roman"/>
                <w:color w:val="000000"/>
                <w:sz w:val="24"/>
                <w:szCs w:val="24"/>
              </w:rPr>
              <w:t xml:space="preserve">К 2030 году увеличить </w:t>
            </w:r>
            <w:r w:rsidR="00C5160F" w:rsidRPr="00C5160F">
              <w:rPr>
                <w:rFonts w:ascii="Times New Roman" w:hAnsi="Times New Roman" w:cs="Times New Roman"/>
                <w:color w:val="000000"/>
                <w:sz w:val="24"/>
                <w:szCs w:val="24"/>
              </w:rPr>
              <w:t xml:space="preserve">количество раз использования </w:t>
            </w:r>
            <w:r w:rsidRPr="00C5160F">
              <w:rPr>
                <w:rFonts w:ascii="Times New Roman" w:hAnsi="Times New Roman" w:cs="Times New Roman"/>
                <w:color w:val="000000"/>
                <w:sz w:val="24"/>
                <w:szCs w:val="24"/>
              </w:rPr>
              <w:t xml:space="preserve"> </w:t>
            </w:r>
            <w:proofErr w:type="spellStart"/>
            <w:r w:rsidR="00C5160F" w:rsidRPr="00C5160F">
              <w:rPr>
                <w:rFonts w:ascii="Times New Roman" w:hAnsi="Times New Roman" w:cs="Times New Roman"/>
                <w:color w:val="000000"/>
                <w:sz w:val="24"/>
                <w:szCs w:val="24"/>
              </w:rPr>
              <w:t>бионапитка</w:t>
            </w:r>
            <w:proofErr w:type="spellEnd"/>
            <w:r w:rsidR="00C5160F" w:rsidRPr="00C5160F">
              <w:rPr>
                <w:rFonts w:ascii="Times New Roman" w:hAnsi="Times New Roman" w:cs="Times New Roman"/>
                <w:color w:val="000000"/>
                <w:sz w:val="24"/>
                <w:szCs w:val="24"/>
              </w:rPr>
              <w:t xml:space="preserve"> в цикличном 10-дневном меню образовательных учреждений</w:t>
            </w:r>
            <w:r w:rsidR="00C5160F">
              <w:rPr>
                <w:rFonts w:ascii="Times New Roman" w:hAnsi="Times New Roman" w:cs="Times New Roman"/>
                <w:color w:val="000000"/>
                <w:sz w:val="24"/>
                <w:szCs w:val="24"/>
              </w:rPr>
              <w:t>, а так же расширить ассортимент напитков за счет использования овощного сырья</w:t>
            </w:r>
            <w:r w:rsidR="00C5160F">
              <w:rPr>
                <w:rFonts w:ascii="Times New Roman" w:hAnsi="Times New Roman" w:cs="Times New Roman"/>
                <w:color w:val="FF0000"/>
                <w:sz w:val="24"/>
                <w:szCs w:val="24"/>
              </w:rPr>
              <w:t xml:space="preserve">   </w:t>
            </w:r>
          </w:p>
        </w:tc>
        <w:tc>
          <w:tcPr>
            <w:tcW w:w="2126" w:type="dxa"/>
            <w:vAlign w:val="center"/>
          </w:tcPr>
          <w:p w:rsidR="00441AD9" w:rsidRPr="00BF6BFD" w:rsidRDefault="00097625">
            <w:pPr>
              <w:pStyle w:val="ConsPlusNormal"/>
              <w:ind w:firstLine="0"/>
              <w:rPr>
                <w:rFonts w:ascii="Times New Roman" w:hAnsi="Times New Roman" w:cs="Times New Roman"/>
                <w:sz w:val="24"/>
                <w:szCs w:val="24"/>
              </w:rPr>
            </w:pPr>
            <w:r>
              <w:rPr>
                <w:rFonts w:ascii="Times New Roman" w:hAnsi="Times New Roman" w:cs="Times New Roman"/>
                <w:color w:val="000000"/>
                <w:sz w:val="24"/>
                <w:szCs w:val="24"/>
              </w:rPr>
              <w:t>1</w:t>
            </w:r>
          </w:p>
        </w:tc>
      </w:tr>
      <w:tr w:rsidR="00460C39" w:rsidRPr="009C5877" w:rsidTr="005E691E">
        <w:tc>
          <w:tcPr>
            <w:tcW w:w="10151" w:type="dxa"/>
            <w:gridSpan w:val="5"/>
            <w:vAlign w:val="center"/>
          </w:tcPr>
          <w:p w:rsidR="00460C39" w:rsidRPr="000C0BDD" w:rsidRDefault="00460C39" w:rsidP="00095502">
            <w:pPr>
              <w:pStyle w:val="ConsPlusNormal"/>
              <w:jc w:val="center"/>
              <w:rPr>
                <w:rFonts w:ascii="Times New Roman" w:hAnsi="Times New Roman" w:cs="Times New Roman"/>
                <w:b/>
                <w:sz w:val="24"/>
                <w:szCs w:val="24"/>
              </w:rPr>
            </w:pPr>
            <w:r w:rsidRPr="000C0BDD">
              <w:rPr>
                <w:rFonts w:ascii="Times New Roman" w:hAnsi="Times New Roman" w:cs="Times New Roman"/>
                <w:b/>
                <w:sz w:val="24"/>
                <w:szCs w:val="24"/>
              </w:rPr>
              <w:t>Процессная часть</w:t>
            </w:r>
          </w:p>
        </w:tc>
      </w:tr>
      <w:tr w:rsidR="00460C39" w:rsidRPr="009C5877" w:rsidTr="005E691E">
        <w:tc>
          <w:tcPr>
            <w:tcW w:w="10151" w:type="dxa"/>
            <w:gridSpan w:val="5"/>
            <w:vAlign w:val="center"/>
          </w:tcPr>
          <w:p w:rsidR="00460C39" w:rsidRPr="000C0BDD" w:rsidRDefault="00460C39" w:rsidP="00095502">
            <w:pPr>
              <w:pStyle w:val="ConsPlusNormal"/>
              <w:jc w:val="center"/>
              <w:rPr>
                <w:rFonts w:ascii="Times New Roman" w:hAnsi="Times New Roman" w:cs="Times New Roman"/>
                <w:b/>
                <w:sz w:val="24"/>
                <w:szCs w:val="24"/>
              </w:rPr>
            </w:pPr>
            <w:r w:rsidRPr="000C0BDD">
              <w:rPr>
                <w:rFonts w:ascii="Times New Roman" w:hAnsi="Times New Roman" w:cs="Times New Roman"/>
                <w:b/>
                <w:sz w:val="24"/>
                <w:szCs w:val="24"/>
              </w:rPr>
              <w:t>КПМ</w:t>
            </w:r>
          </w:p>
        </w:tc>
      </w:tr>
      <w:tr w:rsidR="00460C39" w:rsidRPr="009C5877" w:rsidTr="005E691E">
        <w:tc>
          <w:tcPr>
            <w:tcW w:w="10151" w:type="dxa"/>
            <w:gridSpan w:val="5"/>
            <w:vAlign w:val="center"/>
          </w:tcPr>
          <w:p w:rsidR="00460C39" w:rsidRPr="005E691E" w:rsidRDefault="00460C39" w:rsidP="00AE417B">
            <w:pPr>
              <w:pStyle w:val="ConsPlusNormal"/>
              <w:jc w:val="center"/>
              <w:rPr>
                <w:rFonts w:ascii="Times New Roman" w:hAnsi="Times New Roman" w:cs="Times New Roman"/>
                <w:b/>
                <w:sz w:val="24"/>
                <w:szCs w:val="24"/>
              </w:rPr>
            </w:pPr>
            <w:r w:rsidRPr="000C0BDD">
              <w:rPr>
                <w:rFonts w:ascii="Times New Roman" w:hAnsi="Times New Roman" w:cs="Times New Roman"/>
                <w:b/>
                <w:sz w:val="24"/>
                <w:szCs w:val="24"/>
              </w:rPr>
              <w:t xml:space="preserve"> 2.1</w:t>
            </w:r>
            <w:r>
              <w:rPr>
                <w:rFonts w:ascii="Times New Roman" w:hAnsi="Times New Roman" w:cs="Times New Roman"/>
                <w:sz w:val="24"/>
                <w:szCs w:val="24"/>
              </w:rPr>
              <w:t xml:space="preserve"> </w:t>
            </w:r>
            <w:r w:rsidRPr="005E691E">
              <w:rPr>
                <w:rFonts w:ascii="Times New Roman" w:hAnsi="Times New Roman" w:cs="Times New Roman"/>
                <w:b/>
                <w:sz w:val="24"/>
                <w:szCs w:val="24"/>
              </w:rPr>
              <w:t xml:space="preserve">«Обеспечение программных мероприятий и </w:t>
            </w:r>
            <w:r w:rsidR="004D046A">
              <w:rPr>
                <w:rFonts w:ascii="Times New Roman" w:hAnsi="Times New Roman" w:cs="Times New Roman"/>
                <w:b/>
                <w:sz w:val="24"/>
                <w:szCs w:val="24"/>
              </w:rPr>
              <w:t xml:space="preserve">исполнение </w:t>
            </w:r>
            <w:r w:rsidRPr="005E691E">
              <w:rPr>
                <w:rFonts w:ascii="Times New Roman" w:hAnsi="Times New Roman" w:cs="Times New Roman"/>
                <w:b/>
                <w:sz w:val="24"/>
                <w:szCs w:val="24"/>
              </w:rPr>
              <w:t>государственных полномочий»</w:t>
            </w:r>
          </w:p>
        </w:tc>
      </w:tr>
      <w:tr w:rsidR="00460C39" w:rsidRPr="004866FD" w:rsidTr="000417BF">
        <w:tc>
          <w:tcPr>
            <w:tcW w:w="567" w:type="dxa"/>
            <w:vAlign w:val="center"/>
          </w:tcPr>
          <w:p w:rsidR="00460C39" w:rsidRPr="005E691E" w:rsidRDefault="00460C39" w:rsidP="00095502">
            <w:pPr>
              <w:pStyle w:val="ConsPlusNormal"/>
              <w:jc w:val="center"/>
              <w:rPr>
                <w:rFonts w:ascii="Times New Roman" w:hAnsi="Times New Roman" w:cs="Times New Roman"/>
                <w:sz w:val="24"/>
                <w:szCs w:val="24"/>
              </w:rPr>
            </w:pPr>
            <w:r w:rsidRPr="005E691E">
              <w:rPr>
                <w:rFonts w:ascii="Times New Roman" w:hAnsi="Times New Roman" w:cs="Times New Roman"/>
                <w:sz w:val="24"/>
                <w:szCs w:val="24"/>
              </w:rPr>
              <w:t>1</w:t>
            </w:r>
          </w:p>
        </w:tc>
        <w:tc>
          <w:tcPr>
            <w:tcW w:w="1985" w:type="dxa"/>
            <w:vAlign w:val="center"/>
          </w:tcPr>
          <w:p w:rsidR="00460C39" w:rsidRPr="00997C1C" w:rsidRDefault="00460C39" w:rsidP="00A64BC7">
            <w:pPr>
              <w:pStyle w:val="ConsPlusNormal"/>
              <w:ind w:firstLine="0"/>
              <w:rPr>
                <w:rFonts w:ascii="Times New Roman" w:hAnsi="Times New Roman" w:cs="Times New Roman"/>
                <w:sz w:val="24"/>
                <w:szCs w:val="24"/>
              </w:rPr>
            </w:pPr>
            <w:r w:rsidRPr="00997C1C">
              <w:rPr>
                <w:rFonts w:ascii="Times New Roman" w:hAnsi="Times New Roman" w:cs="Times New Roman"/>
                <w:sz w:val="24"/>
                <w:szCs w:val="24"/>
              </w:rPr>
              <w:t xml:space="preserve">«Стимулирование </w:t>
            </w:r>
            <w:r w:rsidRPr="00997C1C">
              <w:rPr>
                <w:rFonts w:ascii="Times New Roman" w:hAnsi="Times New Roman" w:cs="Times New Roman"/>
                <w:sz w:val="24"/>
                <w:szCs w:val="24"/>
              </w:rPr>
              <w:lastRenderedPageBreak/>
              <w:t>и поддержка значимых инициатив в агропромышленном комплексе Слюдянского района»</w:t>
            </w:r>
          </w:p>
        </w:tc>
        <w:tc>
          <w:tcPr>
            <w:tcW w:w="2496" w:type="dxa"/>
          </w:tcPr>
          <w:p w:rsidR="00460C39" w:rsidRDefault="0040439F">
            <w:r>
              <w:lastRenderedPageBreak/>
              <w:t xml:space="preserve">отдел </w:t>
            </w:r>
            <w:proofErr w:type="spellStart"/>
            <w:r>
              <w:t>СХиРСТ</w:t>
            </w:r>
            <w:proofErr w:type="spellEnd"/>
          </w:p>
        </w:tc>
        <w:tc>
          <w:tcPr>
            <w:tcW w:w="2977" w:type="dxa"/>
            <w:vAlign w:val="center"/>
          </w:tcPr>
          <w:p w:rsidR="00460C39" w:rsidRPr="005E691E" w:rsidRDefault="00460C39" w:rsidP="00A64BC7">
            <w:pPr>
              <w:pStyle w:val="ConsPlusNormal"/>
              <w:ind w:firstLine="0"/>
              <w:rPr>
                <w:rFonts w:ascii="Times New Roman" w:hAnsi="Times New Roman" w:cs="Times New Roman"/>
                <w:sz w:val="24"/>
                <w:szCs w:val="24"/>
              </w:rPr>
            </w:pPr>
            <w:r>
              <w:rPr>
                <w:rFonts w:ascii="Times New Roman" w:hAnsi="Times New Roman" w:cs="Times New Roman"/>
                <w:color w:val="000000"/>
                <w:sz w:val="24"/>
                <w:szCs w:val="24"/>
              </w:rPr>
              <w:t xml:space="preserve">Представлены достижения </w:t>
            </w:r>
            <w:r>
              <w:rPr>
                <w:rFonts w:ascii="Times New Roman" w:hAnsi="Times New Roman" w:cs="Times New Roman"/>
                <w:color w:val="000000"/>
                <w:sz w:val="24"/>
                <w:szCs w:val="24"/>
              </w:rPr>
              <w:lastRenderedPageBreak/>
              <w:t xml:space="preserve">и продукции на  </w:t>
            </w:r>
            <w:r w:rsidRPr="009A4CA0">
              <w:rPr>
                <w:rFonts w:ascii="Times New Roman" w:hAnsi="Times New Roman" w:cs="Times New Roman"/>
                <w:color w:val="000000"/>
                <w:sz w:val="24"/>
                <w:szCs w:val="24"/>
              </w:rPr>
              <w:t>MICE-мероприятия</w:t>
            </w:r>
            <w:r>
              <w:rPr>
                <w:rFonts w:ascii="Times New Roman" w:hAnsi="Times New Roman" w:cs="Times New Roman"/>
                <w:color w:val="000000"/>
                <w:sz w:val="24"/>
                <w:szCs w:val="24"/>
              </w:rPr>
              <w:t>х</w:t>
            </w:r>
          </w:p>
        </w:tc>
        <w:tc>
          <w:tcPr>
            <w:tcW w:w="2126" w:type="dxa"/>
            <w:vAlign w:val="center"/>
          </w:tcPr>
          <w:p w:rsidR="00460C39" w:rsidRPr="00BF6BFD" w:rsidRDefault="00097625" w:rsidP="00BF6BFD">
            <w:pPr>
              <w:pStyle w:val="ConsPlusNormal"/>
              <w:ind w:hanging="7"/>
              <w:rPr>
                <w:rFonts w:ascii="Times New Roman" w:hAnsi="Times New Roman" w:cs="Times New Roman"/>
                <w:sz w:val="24"/>
                <w:szCs w:val="24"/>
              </w:rPr>
            </w:pPr>
            <w:r>
              <w:rPr>
                <w:rFonts w:ascii="Times New Roman" w:hAnsi="Times New Roman" w:cs="Times New Roman"/>
                <w:color w:val="000000"/>
                <w:sz w:val="24"/>
                <w:szCs w:val="24"/>
              </w:rPr>
              <w:lastRenderedPageBreak/>
              <w:t>1</w:t>
            </w:r>
          </w:p>
        </w:tc>
      </w:tr>
      <w:tr w:rsidR="00460C39" w:rsidRPr="004866FD" w:rsidTr="000417BF">
        <w:tc>
          <w:tcPr>
            <w:tcW w:w="567" w:type="dxa"/>
            <w:vAlign w:val="center"/>
          </w:tcPr>
          <w:p w:rsidR="00460C39" w:rsidRPr="005E691E" w:rsidRDefault="00460C39" w:rsidP="00CE69C3">
            <w:pPr>
              <w:pStyle w:val="ConsPlusNormal"/>
              <w:jc w:val="center"/>
              <w:rPr>
                <w:rFonts w:ascii="Times New Roman" w:hAnsi="Times New Roman" w:cs="Times New Roman"/>
                <w:sz w:val="24"/>
                <w:szCs w:val="24"/>
              </w:rPr>
            </w:pPr>
          </w:p>
        </w:tc>
        <w:tc>
          <w:tcPr>
            <w:tcW w:w="1985" w:type="dxa"/>
            <w:vAlign w:val="center"/>
          </w:tcPr>
          <w:p w:rsidR="00460C39" w:rsidRPr="00997C1C" w:rsidRDefault="00460C39" w:rsidP="00A64BC7">
            <w:pPr>
              <w:pStyle w:val="ConsPlusNormal"/>
              <w:ind w:firstLine="0"/>
              <w:rPr>
                <w:rFonts w:ascii="Times New Roman" w:hAnsi="Times New Roman" w:cs="Times New Roman"/>
                <w:color w:val="000000"/>
                <w:sz w:val="24"/>
                <w:szCs w:val="24"/>
              </w:rPr>
            </w:pPr>
            <w:r w:rsidRPr="00997C1C">
              <w:rPr>
                <w:rFonts w:ascii="Times New Roman" w:hAnsi="Times New Roman" w:cs="Times New Roman"/>
                <w:color w:val="000000"/>
                <w:sz w:val="24"/>
                <w:szCs w:val="24"/>
              </w:rPr>
              <w:t xml:space="preserve"> «Осуществление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w:t>
            </w:r>
          </w:p>
        </w:tc>
        <w:tc>
          <w:tcPr>
            <w:tcW w:w="2496" w:type="dxa"/>
          </w:tcPr>
          <w:p w:rsidR="00460C39" w:rsidRDefault="0040439F">
            <w:r>
              <w:t xml:space="preserve">отдел </w:t>
            </w:r>
            <w:proofErr w:type="spellStart"/>
            <w:r>
              <w:t>СХиРСТ</w:t>
            </w:r>
            <w:proofErr w:type="spellEnd"/>
          </w:p>
        </w:tc>
        <w:tc>
          <w:tcPr>
            <w:tcW w:w="2977" w:type="dxa"/>
            <w:vAlign w:val="center"/>
          </w:tcPr>
          <w:p w:rsidR="00460C39" w:rsidRPr="005E691E" w:rsidRDefault="00460C39" w:rsidP="003A060B">
            <w:pPr>
              <w:pStyle w:val="ConsPlusNormal"/>
              <w:ind w:firstLine="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5E691E">
              <w:rPr>
                <w:rFonts w:ascii="Times New Roman" w:hAnsi="Times New Roman" w:cs="Times New Roman"/>
                <w:color w:val="000000"/>
                <w:sz w:val="24"/>
                <w:szCs w:val="24"/>
              </w:rPr>
              <w:t>Исполнен</w:t>
            </w:r>
            <w:r>
              <w:rPr>
                <w:rFonts w:ascii="Times New Roman" w:hAnsi="Times New Roman" w:cs="Times New Roman"/>
                <w:color w:val="000000"/>
                <w:sz w:val="24"/>
                <w:szCs w:val="24"/>
              </w:rPr>
              <w:t>ы</w:t>
            </w:r>
            <w:r w:rsidRPr="005E691E">
              <w:rPr>
                <w:rFonts w:ascii="Times New Roman" w:hAnsi="Times New Roman" w:cs="Times New Roman"/>
                <w:color w:val="000000"/>
                <w:sz w:val="24"/>
                <w:szCs w:val="24"/>
              </w:rPr>
              <w:t xml:space="preserve"> переданны</w:t>
            </w:r>
            <w:r>
              <w:rPr>
                <w:rFonts w:ascii="Times New Roman" w:hAnsi="Times New Roman" w:cs="Times New Roman"/>
                <w:color w:val="000000"/>
                <w:sz w:val="24"/>
                <w:szCs w:val="24"/>
              </w:rPr>
              <w:t xml:space="preserve">е </w:t>
            </w:r>
            <w:r w:rsidRPr="005E691E">
              <w:rPr>
                <w:rFonts w:ascii="Times New Roman" w:hAnsi="Times New Roman" w:cs="Times New Roman"/>
                <w:color w:val="000000"/>
                <w:sz w:val="24"/>
                <w:szCs w:val="24"/>
              </w:rPr>
              <w:t>государственны</w:t>
            </w:r>
            <w:r>
              <w:rPr>
                <w:rFonts w:ascii="Times New Roman" w:hAnsi="Times New Roman" w:cs="Times New Roman"/>
                <w:color w:val="000000"/>
                <w:sz w:val="24"/>
                <w:szCs w:val="24"/>
              </w:rPr>
              <w:t>е</w:t>
            </w:r>
            <w:r w:rsidRPr="005E691E">
              <w:rPr>
                <w:rFonts w:ascii="Times New Roman" w:hAnsi="Times New Roman" w:cs="Times New Roman"/>
                <w:color w:val="000000"/>
                <w:sz w:val="24"/>
                <w:szCs w:val="24"/>
              </w:rPr>
              <w:t xml:space="preserve"> полномочи</w:t>
            </w:r>
            <w:r>
              <w:rPr>
                <w:rFonts w:ascii="Times New Roman" w:hAnsi="Times New Roman" w:cs="Times New Roman"/>
                <w:color w:val="000000"/>
                <w:sz w:val="24"/>
                <w:szCs w:val="24"/>
              </w:rPr>
              <w:t>я</w:t>
            </w:r>
            <w:r w:rsidRPr="005E691E">
              <w:rPr>
                <w:rFonts w:ascii="Times New Roman" w:hAnsi="Times New Roman" w:cs="Times New Roman"/>
                <w:color w:val="000000"/>
                <w:sz w:val="24"/>
                <w:szCs w:val="24"/>
              </w:rPr>
              <w:t xml:space="preserve"> по обращению с животными без владельцев  </w:t>
            </w:r>
          </w:p>
        </w:tc>
        <w:tc>
          <w:tcPr>
            <w:tcW w:w="2126" w:type="dxa"/>
            <w:vAlign w:val="center"/>
          </w:tcPr>
          <w:p w:rsidR="00460C39" w:rsidRPr="004866FD" w:rsidRDefault="00460C39" w:rsidP="00095502">
            <w:pPr>
              <w:pStyle w:val="ConsPlusNormal"/>
              <w:rPr>
                <w:rFonts w:ascii="Times New Roman" w:hAnsi="Times New Roman" w:cs="Times New Roman"/>
                <w:sz w:val="24"/>
                <w:szCs w:val="24"/>
              </w:rPr>
            </w:pPr>
          </w:p>
        </w:tc>
      </w:tr>
    </w:tbl>
    <w:p w:rsidR="00021D9C" w:rsidRPr="004866FD" w:rsidRDefault="00021D9C" w:rsidP="00021D9C">
      <w:pPr>
        <w:pStyle w:val="ConsPlusNormal"/>
        <w:jc w:val="both"/>
        <w:rPr>
          <w:rFonts w:ascii="Times New Roman" w:hAnsi="Times New Roman" w:cs="Times New Roman"/>
          <w:sz w:val="24"/>
          <w:szCs w:val="24"/>
        </w:rPr>
      </w:pPr>
    </w:p>
    <w:p w:rsidR="00CE72DC" w:rsidRDefault="00CE72DC" w:rsidP="00021D9C">
      <w:pPr>
        <w:pStyle w:val="ConsPlusNormal"/>
        <w:spacing w:before="220"/>
        <w:ind w:firstLine="540"/>
        <w:jc w:val="both"/>
        <w:rPr>
          <w:rFonts w:ascii="Times New Roman" w:hAnsi="Times New Roman" w:cs="Times New Roman"/>
          <w:sz w:val="24"/>
          <w:szCs w:val="24"/>
        </w:rPr>
      </w:pPr>
    </w:p>
    <w:p w:rsidR="004C77CB" w:rsidRDefault="004C77CB" w:rsidP="00021D9C">
      <w:pPr>
        <w:pStyle w:val="ConsPlusNormal"/>
        <w:spacing w:before="220"/>
        <w:ind w:firstLine="540"/>
        <w:jc w:val="both"/>
        <w:rPr>
          <w:rFonts w:ascii="Times New Roman" w:hAnsi="Times New Roman" w:cs="Times New Roman"/>
          <w:sz w:val="24"/>
          <w:szCs w:val="24"/>
        </w:rPr>
        <w:sectPr w:rsidR="004C77CB">
          <w:pgSz w:w="11905" w:h="16838"/>
          <w:pgMar w:top="1701" w:right="990" w:bottom="850" w:left="1134" w:header="0" w:footer="0" w:gutter="0"/>
          <w:cols w:space="720"/>
          <w:titlePg/>
        </w:sectPr>
      </w:pPr>
    </w:p>
    <w:p w:rsidR="00021D9C" w:rsidRPr="009C5877" w:rsidRDefault="00021D9C" w:rsidP="00021D9C">
      <w:pPr>
        <w:pStyle w:val="ConsPlusNormal"/>
        <w:jc w:val="right"/>
        <w:outlineLvl w:val="3"/>
        <w:rPr>
          <w:rFonts w:ascii="Times New Roman" w:hAnsi="Times New Roman" w:cs="Times New Roman"/>
          <w:sz w:val="24"/>
          <w:szCs w:val="24"/>
        </w:rPr>
      </w:pPr>
      <w:r w:rsidRPr="009C5877">
        <w:rPr>
          <w:rFonts w:ascii="Times New Roman" w:hAnsi="Times New Roman" w:cs="Times New Roman"/>
          <w:sz w:val="24"/>
          <w:szCs w:val="24"/>
        </w:rPr>
        <w:lastRenderedPageBreak/>
        <w:t>Таблица 4</w:t>
      </w:r>
    </w:p>
    <w:p w:rsidR="00021D9C" w:rsidRPr="009C5877" w:rsidRDefault="00021D9C" w:rsidP="00021D9C">
      <w:pPr>
        <w:pStyle w:val="ConsPlusNormal"/>
        <w:jc w:val="both"/>
        <w:rPr>
          <w:rFonts w:ascii="Times New Roman" w:hAnsi="Times New Roman" w:cs="Times New Roman"/>
          <w:sz w:val="24"/>
          <w:szCs w:val="24"/>
        </w:rPr>
      </w:pPr>
    </w:p>
    <w:p w:rsidR="00021D9C" w:rsidRPr="00F06566" w:rsidRDefault="00A910B8" w:rsidP="00F06566">
      <w:pPr>
        <w:jc w:val="center"/>
        <w:rPr>
          <w:b/>
        </w:rPr>
      </w:pPr>
      <w:bookmarkStart w:id="2" w:name="P745"/>
      <w:bookmarkEnd w:id="2"/>
      <w:r w:rsidRPr="009B5AC2">
        <w:rPr>
          <w:b/>
        </w:rPr>
        <w:t xml:space="preserve">Финансовое обеспечение реализации </w:t>
      </w:r>
      <w:r w:rsidR="00467241" w:rsidRPr="009B5AC2">
        <w:rPr>
          <w:b/>
        </w:rPr>
        <w:t>МП</w:t>
      </w:r>
      <w:r w:rsidR="00F06566">
        <w:rPr>
          <w:b/>
        </w:rPr>
        <w:t xml:space="preserve"> «Развитие  сельского хозяйства  в Слюдянском муниципальном районе»</w:t>
      </w:r>
    </w:p>
    <w:p w:rsidR="00841EF7" w:rsidRDefault="00912C78" w:rsidP="000876E0">
      <w:pPr>
        <w:pStyle w:val="ConsPlusNormal"/>
        <w:ind w:firstLine="0"/>
        <w:rPr>
          <w:rFonts w:ascii="Times New Roman" w:hAnsi="Times New Roman" w:cs="Times New Roman"/>
        </w:rPr>
      </w:pPr>
      <w:r>
        <w:fldChar w:fldCharType="begin"/>
      </w:r>
      <w:r>
        <w:instrText xml:space="preserve"> LINK Excel.Sheet.12 "\\\\dc2\\УЭ\\Иванова Н.Ю\\Программа 2019-2026\\Программы 2025-2030\\финансирование проекты.xlsx" "свод финансов!R1C1:R69C10" \a \f 4 \h </w:instrText>
      </w:r>
      <w:r w:rsidR="00F06566">
        <w:instrText xml:space="preserve"> \* MERGEFORMAT </w:instrText>
      </w:r>
      <w:r>
        <w:fldChar w:fldCharType="separate"/>
      </w:r>
    </w:p>
    <w:p w:rsidR="0040439F" w:rsidRDefault="007B2F79" w:rsidP="000876E0">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00912C78">
        <w:rPr>
          <w:rFonts w:ascii="Times New Roman" w:hAnsi="Times New Roman" w:cs="Times New Roman"/>
          <w:sz w:val="24"/>
          <w:szCs w:val="24"/>
        </w:rPr>
        <w:fldChar w:fldCharType="end"/>
      </w:r>
    </w:p>
    <w:tbl>
      <w:tblPr>
        <w:tblW w:w="15842" w:type="dxa"/>
        <w:tblInd w:w="93" w:type="dxa"/>
        <w:tblLayout w:type="fixed"/>
        <w:tblLook w:val="04A0" w:firstRow="1" w:lastRow="0" w:firstColumn="1" w:lastColumn="0" w:noHBand="0" w:noVBand="1"/>
      </w:tblPr>
      <w:tblGrid>
        <w:gridCol w:w="937"/>
        <w:gridCol w:w="2055"/>
        <w:gridCol w:w="1752"/>
        <w:gridCol w:w="3918"/>
        <w:gridCol w:w="1418"/>
        <w:gridCol w:w="1417"/>
        <w:gridCol w:w="1360"/>
        <w:gridCol w:w="1095"/>
        <w:gridCol w:w="945"/>
        <w:gridCol w:w="945"/>
      </w:tblGrid>
      <w:tr w:rsidR="00B36ADC" w:rsidRPr="00B36ADC" w:rsidTr="00612997">
        <w:trPr>
          <w:trHeight w:val="1470"/>
        </w:trPr>
        <w:tc>
          <w:tcPr>
            <w:tcW w:w="9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 xml:space="preserve">N </w:t>
            </w:r>
            <w:proofErr w:type="gramStart"/>
            <w:r w:rsidRPr="00B36ADC">
              <w:rPr>
                <w:color w:val="000000"/>
              </w:rPr>
              <w:t>п</w:t>
            </w:r>
            <w:proofErr w:type="gramEnd"/>
            <w:r w:rsidRPr="00B36ADC">
              <w:rPr>
                <w:color w:val="000000"/>
              </w:rPr>
              <w:t>/п</w:t>
            </w:r>
          </w:p>
        </w:tc>
        <w:tc>
          <w:tcPr>
            <w:tcW w:w="20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Наименование муниципальной программы, структурных элементов</w:t>
            </w:r>
          </w:p>
        </w:tc>
        <w:tc>
          <w:tcPr>
            <w:tcW w:w="17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Ответственный исполнитель, основной соисполнитель, соисполнитель, участник</w:t>
            </w:r>
          </w:p>
        </w:tc>
        <w:tc>
          <w:tcPr>
            <w:tcW w:w="39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Источники финансирования</w:t>
            </w:r>
          </w:p>
        </w:tc>
        <w:tc>
          <w:tcPr>
            <w:tcW w:w="7180" w:type="dxa"/>
            <w:gridSpan w:val="6"/>
            <w:tcBorders>
              <w:top w:val="single" w:sz="8" w:space="0" w:color="auto"/>
              <w:left w:val="nil"/>
              <w:bottom w:val="single" w:sz="8" w:space="0" w:color="auto"/>
              <w:right w:val="single" w:sz="8" w:space="0" w:color="000000"/>
            </w:tcBorders>
            <w:shd w:val="clear" w:color="auto" w:fill="auto"/>
            <w:vAlign w:val="center"/>
            <w:hideMark/>
          </w:tcPr>
          <w:p w:rsidR="00B36ADC" w:rsidRPr="00B36ADC" w:rsidRDefault="00B36ADC" w:rsidP="00B36ADC">
            <w:pPr>
              <w:jc w:val="center"/>
              <w:rPr>
                <w:color w:val="000000"/>
              </w:rPr>
            </w:pPr>
            <w:r w:rsidRPr="00B36ADC">
              <w:rPr>
                <w:color w:val="000000"/>
              </w:rPr>
              <w:t>Расходы (руб.), годы</w:t>
            </w:r>
          </w:p>
        </w:tc>
      </w:tr>
      <w:tr w:rsidR="00B36ADC" w:rsidRPr="00B36ADC" w:rsidTr="00612997">
        <w:trPr>
          <w:trHeight w:val="33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2025</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2026</w:t>
            </w:r>
          </w:p>
        </w:tc>
        <w:tc>
          <w:tcPr>
            <w:tcW w:w="1360"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2027</w:t>
            </w:r>
          </w:p>
        </w:tc>
        <w:tc>
          <w:tcPr>
            <w:tcW w:w="1095"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2028</w:t>
            </w:r>
          </w:p>
        </w:tc>
        <w:tc>
          <w:tcPr>
            <w:tcW w:w="945"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2029</w:t>
            </w:r>
          </w:p>
        </w:tc>
        <w:tc>
          <w:tcPr>
            <w:tcW w:w="945"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2030</w:t>
            </w:r>
          </w:p>
        </w:tc>
      </w:tr>
      <w:tr w:rsidR="00B36ADC" w:rsidRPr="00B36ADC" w:rsidTr="00612997">
        <w:trPr>
          <w:trHeight w:val="315"/>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418"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417"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360"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09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94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94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r>
      <w:tr w:rsidR="00B36ADC" w:rsidRPr="00B36ADC" w:rsidTr="00612997">
        <w:trPr>
          <w:trHeight w:val="315"/>
        </w:trPr>
        <w:tc>
          <w:tcPr>
            <w:tcW w:w="937" w:type="dxa"/>
            <w:tcBorders>
              <w:top w:val="nil"/>
              <w:left w:val="single" w:sz="8" w:space="0" w:color="auto"/>
              <w:bottom w:val="single" w:sz="8" w:space="0" w:color="auto"/>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1</w:t>
            </w:r>
          </w:p>
        </w:tc>
        <w:tc>
          <w:tcPr>
            <w:tcW w:w="205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2</w:t>
            </w:r>
          </w:p>
        </w:tc>
        <w:tc>
          <w:tcPr>
            <w:tcW w:w="1752"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3</w:t>
            </w: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4</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5</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6</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7</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8</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9</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10</w:t>
            </w:r>
          </w:p>
        </w:tc>
      </w:tr>
      <w:tr w:rsidR="00B36ADC" w:rsidRPr="00B36ADC" w:rsidTr="00612997">
        <w:trPr>
          <w:trHeight w:val="402"/>
        </w:trPr>
        <w:tc>
          <w:tcPr>
            <w:tcW w:w="2992"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36ADC" w:rsidRPr="00B36ADC" w:rsidRDefault="00B36ADC" w:rsidP="00B36ADC">
            <w:pPr>
              <w:rPr>
                <w:color w:val="000000"/>
              </w:rPr>
            </w:pPr>
            <w:r w:rsidRPr="00B36ADC">
              <w:rPr>
                <w:color w:val="000000"/>
              </w:rPr>
              <w:t>Программа «Создание условий для развития сельскохозяйственного</w:t>
            </w:r>
            <w:r w:rsidRPr="00B36ADC">
              <w:rPr>
                <w:color w:val="000000"/>
              </w:rPr>
              <w:br/>
              <w:t>производства в поселениях  Слюдянского района»</w:t>
            </w:r>
          </w:p>
        </w:tc>
        <w:tc>
          <w:tcPr>
            <w:tcW w:w="1752" w:type="dxa"/>
            <w:vMerge w:val="restart"/>
            <w:tcBorders>
              <w:top w:val="nil"/>
              <w:left w:val="single" w:sz="8" w:space="0" w:color="auto"/>
              <w:bottom w:val="single" w:sz="8" w:space="0" w:color="000000"/>
              <w:right w:val="single" w:sz="8" w:space="0" w:color="auto"/>
            </w:tcBorders>
            <w:shd w:val="clear" w:color="000000" w:fill="EEECE1"/>
            <w:vAlign w:val="center"/>
            <w:hideMark/>
          </w:tcPr>
          <w:p w:rsidR="00B36ADC" w:rsidRPr="00B36ADC" w:rsidRDefault="00B36ADC" w:rsidP="00B36ADC">
            <w:pPr>
              <w:jc w:val="center"/>
              <w:rPr>
                <w:color w:val="000000"/>
              </w:rPr>
            </w:pPr>
            <w:r w:rsidRPr="00B36ADC">
              <w:rPr>
                <w:color w:val="000000"/>
              </w:rPr>
              <w:t>Всего</w:t>
            </w: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Всего потребность:</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12411885,24</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7885000,00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7885000,00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Всего предусмотрено:</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9412900,00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4885000,00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4985000,00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75"/>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750"/>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Предусмотрено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15"/>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 xml:space="preserve">Потребность из областного бюджета (далее </w:t>
            </w:r>
            <w:proofErr w:type="gramStart"/>
            <w:r w:rsidRPr="00B36ADC">
              <w:rPr>
                <w:color w:val="000000"/>
              </w:rPr>
              <w:t>-О</w:t>
            </w:r>
            <w:proofErr w:type="gramEnd"/>
            <w:r w:rsidRPr="00B36ADC">
              <w:rPr>
                <w:color w:val="000000"/>
              </w:rPr>
              <w:t>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2605000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2605000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2605000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585"/>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xml:space="preserve">Предусмотрено </w:t>
            </w:r>
            <w:proofErr w:type="gramStart"/>
            <w:r w:rsidRPr="00B36ADC">
              <w:rPr>
                <w:color w:val="000000"/>
              </w:rPr>
              <w:t>в</w:t>
            </w:r>
            <w:proofErr w:type="gramEnd"/>
            <w:r w:rsidRPr="00B36ADC">
              <w:rPr>
                <w:color w:val="000000"/>
              </w:rPr>
              <w:t xml:space="preserve"> ОБ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1605000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1605000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1605000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585"/>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бюджета района (далее - МБ)</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9806885,24</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5280000,00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5280000,00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Предусмотрено в МБ</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7807900,00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3280000,00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3380000,00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15"/>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бюджет поселений (далее – БП)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45"/>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иные источники (далее – ИИ)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 xml:space="preserve">отдел </w:t>
            </w:r>
            <w:proofErr w:type="spellStart"/>
            <w:r w:rsidRPr="00B36ADC">
              <w:rPr>
                <w:color w:val="000000"/>
              </w:rPr>
              <w:t>СХиРСТ</w:t>
            </w:r>
            <w:proofErr w:type="spellEnd"/>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Всего потребность:</w:t>
            </w:r>
          </w:p>
        </w:tc>
        <w:tc>
          <w:tcPr>
            <w:tcW w:w="14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8931885,24</w:t>
            </w:r>
          </w:p>
        </w:tc>
        <w:tc>
          <w:tcPr>
            <w:tcW w:w="1417"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4405000</w:t>
            </w:r>
          </w:p>
        </w:tc>
        <w:tc>
          <w:tcPr>
            <w:tcW w:w="1360"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4405000</w:t>
            </w:r>
          </w:p>
        </w:tc>
        <w:tc>
          <w:tcPr>
            <w:tcW w:w="109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Всего предусмотрено:</w:t>
            </w:r>
          </w:p>
        </w:tc>
        <w:tc>
          <w:tcPr>
            <w:tcW w:w="14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7932900,00</w:t>
            </w:r>
          </w:p>
        </w:tc>
        <w:tc>
          <w:tcPr>
            <w:tcW w:w="1417"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3405000,00</w:t>
            </w:r>
          </w:p>
        </w:tc>
        <w:tc>
          <w:tcPr>
            <w:tcW w:w="1360"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3505000,00</w:t>
            </w:r>
          </w:p>
        </w:tc>
        <w:tc>
          <w:tcPr>
            <w:tcW w:w="109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720"/>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720"/>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60"/>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 xml:space="preserve">Потребность из областного бюджета (далее </w:t>
            </w:r>
            <w:proofErr w:type="gramStart"/>
            <w:r w:rsidRPr="00B36ADC">
              <w:rPr>
                <w:color w:val="000000"/>
              </w:rPr>
              <w:t>-О</w:t>
            </w:r>
            <w:proofErr w:type="gramEnd"/>
            <w:r w:rsidRPr="00B36ADC">
              <w:rPr>
                <w:color w:val="000000"/>
              </w:rPr>
              <w:t>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xml:space="preserve">Предусмотрено </w:t>
            </w:r>
            <w:proofErr w:type="gramStart"/>
            <w:r w:rsidRPr="00B36ADC">
              <w:rPr>
                <w:color w:val="000000"/>
              </w:rPr>
              <w:t>в</w:t>
            </w:r>
            <w:proofErr w:type="gramEnd"/>
            <w:r w:rsidRPr="00B36ADC">
              <w:rPr>
                <w:color w:val="000000"/>
              </w:rPr>
              <w:t xml:space="preserve"> ОБ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МБ</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7326885,24</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2800000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2800000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в МБ</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6327900,00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1800000,00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1900000,00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БП</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МКУ "</w:t>
            </w:r>
            <w:proofErr w:type="spellStart"/>
            <w:r w:rsidRPr="00B36ADC">
              <w:rPr>
                <w:color w:val="000000"/>
              </w:rPr>
              <w:t>КСПиК</w:t>
            </w:r>
            <w:proofErr w:type="spellEnd"/>
            <w:r w:rsidRPr="00B36ADC">
              <w:rPr>
                <w:color w:val="000000"/>
              </w:rPr>
              <w:t>"</w:t>
            </w: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Всего потребность:</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3480000,00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3480000,00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3480000,00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Всего предусмотрено:</w:t>
            </w:r>
          </w:p>
        </w:tc>
        <w:tc>
          <w:tcPr>
            <w:tcW w:w="1418" w:type="dxa"/>
            <w:tcBorders>
              <w:top w:val="nil"/>
              <w:left w:val="nil"/>
              <w:bottom w:val="single" w:sz="8" w:space="0" w:color="auto"/>
              <w:right w:val="single" w:sz="8" w:space="0" w:color="auto"/>
            </w:tcBorders>
            <w:shd w:val="clear" w:color="auto" w:fill="auto"/>
            <w:vAlign w:val="center"/>
            <w:hideMark/>
          </w:tcPr>
          <w:p w:rsidR="00B36ADC" w:rsidRPr="00612997" w:rsidRDefault="00B36ADC" w:rsidP="00B36ADC">
            <w:pPr>
              <w:rPr>
                <w:color w:val="000000"/>
              </w:rPr>
            </w:pPr>
            <w:r w:rsidRPr="00B36ADC">
              <w:rPr>
                <w:color w:val="000000"/>
              </w:rPr>
              <w:t> </w:t>
            </w:r>
            <w:r w:rsidR="00612997">
              <w:rPr>
                <w:color w:val="000000"/>
                <w:lang w:val="en-US"/>
              </w:rPr>
              <w:t>1480000</w:t>
            </w:r>
            <w:r w:rsidR="00612997">
              <w:rPr>
                <w:color w:val="000000"/>
              </w:rPr>
              <w:t>,00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r w:rsidR="00612997">
              <w:rPr>
                <w:color w:val="000000"/>
              </w:rPr>
              <w:t>1480000,00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612997" w:rsidP="00B36ADC">
            <w:pPr>
              <w:rPr>
                <w:color w:val="000000"/>
              </w:rPr>
            </w:pPr>
            <w:r>
              <w:rPr>
                <w:color w:val="000000"/>
              </w:rPr>
              <w:t>1480000,00</w:t>
            </w:r>
            <w:r w:rsidR="00B36ADC"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r w:rsidR="00612997">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585"/>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555"/>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00"/>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 xml:space="preserve">Потребность из областного бюджета (далее </w:t>
            </w:r>
            <w:proofErr w:type="gramStart"/>
            <w:r w:rsidRPr="00B36ADC">
              <w:rPr>
                <w:color w:val="000000"/>
              </w:rPr>
              <w:t>-О</w:t>
            </w:r>
            <w:proofErr w:type="gramEnd"/>
            <w:r w:rsidRPr="00B36ADC">
              <w:rPr>
                <w:color w:val="000000"/>
              </w:rPr>
              <w:t>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1000000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1000000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1000000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xml:space="preserve">Предусмотрено </w:t>
            </w:r>
            <w:proofErr w:type="gramStart"/>
            <w:r w:rsidRPr="00B36ADC">
              <w:rPr>
                <w:color w:val="000000"/>
              </w:rPr>
              <w:t>в</w:t>
            </w:r>
            <w:proofErr w:type="gramEnd"/>
            <w:r w:rsidRPr="00B36ADC">
              <w:rPr>
                <w:color w:val="000000"/>
              </w:rPr>
              <w:t xml:space="preserve"> ОБ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МБ</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2480000,00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2480000,00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2480000,00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в МБ</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1480000,00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1480000,00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1480000,00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БП</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2992" w:type="dxa"/>
            <w:gridSpan w:val="2"/>
            <w:vMerge/>
            <w:tcBorders>
              <w:top w:val="single" w:sz="8" w:space="0" w:color="auto"/>
              <w:left w:val="single" w:sz="8" w:space="0" w:color="auto"/>
              <w:bottom w:val="single" w:sz="8" w:space="0" w:color="000000"/>
              <w:right w:val="single" w:sz="8" w:space="0" w:color="000000"/>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937" w:type="dxa"/>
            <w:vMerge w:val="restart"/>
            <w:tcBorders>
              <w:top w:val="nil"/>
              <w:left w:val="single" w:sz="8" w:space="0" w:color="auto"/>
              <w:bottom w:val="single" w:sz="8" w:space="0" w:color="000000"/>
              <w:right w:val="nil"/>
            </w:tcBorders>
            <w:shd w:val="clear" w:color="000000" w:fill="EEECE1"/>
            <w:vAlign w:val="center"/>
            <w:hideMark/>
          </w:tcPr>
          <w:p w:rsidR="00B36ADC" w:rsidRPr="00B36ADC" w:rsidRDefault="00B36ADC" w:rsidP="00B36ADC">
            <w:pPr>
              <w:jc w:val="center"/>
              <w:rPr>
                <w:color w:val="000000"/>
              </w:rPr>
            </w:pPr>
            <w:r w:rsidRPr="00B36ADC">
              <w:rPr>
                <w:color w:val="000000"/>
              </w:rPr>
              <w:t>1.</w:t>
            </w:r>
          </w:p>
        </w:tc>
        <w:tc>
          <w:tcPr>
            <w:tcW w:w="2055" w:type="dxa"/>
            <w:vMerge w:val="restart"/>
            <w:tcBorders>
              <w:top w:val="nil"/>
              <w:left w:val="nil"/>
              <w:bottom w:val="single" w:sz="8" w:space="0" w:color="000000"/>
              <w:right w:val="single" w:sz="8" w:space="0" w:color="auto"/>
            </w:tcBorders>
            <w:shd w:val="clear" w:color="000000" w:fill="EEECE1"/>
            <w:vAlign w:val="center"/>
            <w:hideMark/>
          </w:tcPr>
          <w:p w:rsidR="00B36ADC" w:rsidRPr="00B36ADC" w:rsidRDefault="00B36ADC" w:rsidP="00B36ADC">
            <w:pPr>
              <w:jc w:val="center"/>
              <w:rPr>
                <w:color w:val="000000"/>
              </w:rPr>
            </w:pPr>
            <w:r w:rsidRPr="00B36ADC">
              <w:rPr>
                <w:color w:val="000000"/>
              </w:rPr>
              <w:t>Проектная часть</w:t>
            </w:r>
          </w:p>
        </w:tc>
        <w:tc>
          <w:tcPr>
            <w:tcW w:w="1752" w:type="dxa"/>
            <w:vMerge w:val="restart"/>
            <w:tcBorders>
              <w:top w:val="nil"/>
              <w:left w:val="single" w:sz="8" w:space="0" w:color="auto"/>
              <w:bottom w:val="single" w:sz="8" w:space="0" w:color="000000"/>
              <w:right w:val="single" w:sz="8" w:space="0" w:color="auto"/>
            </w:tcBorders>
            <w:shd w:val="clear" w:color="000000" w:fill="EEECE1"/>
            <w:vAlign w:val="center"/>
            <w:hideMark/>
          </w:tcPr>
          <w:p w:rsidR="00B36ADC" w:rsidRPr="00B36ADC" w:rsidRDefault="00B36ADC" w:rsidP="00B36ADC">
            <w:pPr>
              <w:jc w:val="center"/>
              <w:rPr>
                <w:color w:val="000000"/>
              </w:rPr>
            </w:pPr>
            <w:r w:rsidRPr="00B36ADC">
              <w:rPr>
                <w:color w:val="000000"/>
              </w:rPr>
              <w:t xml:space="preserve">отдел </w:t>
            </w:r>
            <w:proofErr w:type="spellStart"/>
            <w:r w:rsidRPr="00B36ADC">
              <w:rPr>
                <w:color w:val="000000"/>
              </w:rPr>
              <w:t>СХиРСТ</w:t>
            </w:r>
            <w:proofErr w:type="spellEnd"/>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Всего потребность:</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6826885,24</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2300000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2300000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02"/>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Всего предусмотрено:</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6327900,00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1800000,00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1900000,00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30"/>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75"/>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Предусмотрено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15"/>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 xml:space="preserve">Потребность из областного бюджета (далее </w:t>
            </w:r>
            <w:proofErr w:type="gramStart"/>
            <w:r w:rsidRPr="00B36ADC">
              <w:rPr>
                <w:color w:val="000000"/>
              </w:rPr>
              <w:t>-О</w:t>
            </w:r>
            <w:proofErr w:type="gramEnd"/>
            <w:r w:rsidRPr="00B36ADC">
              <w:rPr>
                <w:color w:val="000000"/>
              </w:rPr>
              <w:t>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xml:space="preserve">Предусмотрено </w:t>
            </w:r>
            <w:proofErr w:type="gramStart"/>
            <w:r w:rsidRPr="00B36ADC">
              <w:rPr>
                <w:color w:val="000000"/>
              </w:rPr>
              <w:t>в</w:t>
            </w:r>
            <w:proofErr w:type="gramEnd"/>
            <w:r w:rsidRPr="00B36ADC">
              <w:rPr>
                <w:color w:val="000000"/>
              </w:rPr>
              <w:t xml:space="preserve"> ОБ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90"/>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МБ</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6826885,24</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2300000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2300000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Предусмотрено в МБ</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6327900,00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1800000,00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1900000,00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БП</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val="restart"/>
            <w:tcBorders>
              <w:top w:val="nil"/>
              <w:left w:val="single" w:sz="8" w:space="0" w:color="auto"/>
              <w:bottom w:val="single" w:sz="8" w:space="0" w:color="000000"/>
              <w:right w:val="single" w:sz="8" w:space="0" w:color="auto"/>
            </w:tcBorders>
            <w:shd w:val="clear" w:color="000000" w:fill="EEECE1"/>
            <w:vAlign w:val="center"/>
            <w:hideMark/>
          </w:tcPr>
          <w:p w:rsidR="00B36ADC" w:rsidRPr="00B36ADC" w:rsidRDefault="00B36ADC" w:rsidP="00B36ADC">
            <w:pPr>
              <w:jc w:val="center"/>
              <w:rPr>
                <w:color w:val="000000"/>
              </w:rPr>
            </w:pPr>
            <w:r w:rsidRPr="00B36ADC">
              <w:rPr>
                <w:color w:val="000000"/>
              </w:rPr>
              <w:t>МКУ "</w:t>
            </w:r>
            <w:proofErr w:type="spellStart"/>
            <w:r w:rsidRPr="00B36ADC">
              <w:rPr>
                <w:color w:val="000000"/>
              </w:rPr>
              <w:t>КСПиК</w:t>
            </w:r>
            <w:proofErr w:type="spellEnd"/>
            <w:r w:rsidRPr="00B36ADC">
              <w:rPr>
                <w:color w:val="000000"/>
              </w:rPr>
              <w:t>"</w:t>
            </w: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Всего потребность:</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3480000,00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3480000,00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3480000,00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Всего предусмотрено:</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1480000,00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1480000,00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1480000,00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75"/>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45"/>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Предусмотрено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540"/>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 xml:space="preserve">Потребность из областного бюджета (далее </w:t>
            </w:r>
            <w:proofErr w:type="gramStart"/>
            <w:r w:rsidRPr="00B36ADC">
              <w:rPr>
                <w:color w:val="000000"/>
              </w:rPr>
              <w:t>-О</w:t>
            </w:r>
            <w:proofErr w:type="gramEnd"/>
            <w:r w:rsidRPr="00B36ADC">
              <w:rPr>
                <w:color w:val="000000"/>
              </w:rPr>
              <w:t>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1000000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1000000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1000000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75"/>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xml:space="preserve">Предусмотрено </w:t>
            </w:r>
            <w:proofErr w:type="gramStart"/>
            <w:r w:rsidRPr="00B36ADC">
              <w:rPr>
                <w:color w:val="000000"/>
              </w:rPr>
              <w:t>в</w:t>
            </w:r>
            <w:proofErr w:type="gramEnd"/>
            <w:r w:rsidRPr="00B36ADC">
              <w:rPr>
                <w:color w:val="000000"/>
              </w:rPr>
              <w:t xml:space="preserve"> ОБ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20"/>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МБ</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2480000,00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2480000,00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2480000,00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75"/>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Предусмотрено в МБ</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1480000,00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1480000,00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1480000,00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75"/>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БП</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90"/>
        </w:trPr>
        <w:tc>
          <w:tcPr>
            <w:tcW w:w="937" w:type="dxa"/>
            <w:vMerge/>
            <w:tcBorders>
              <w:top w:val="nil"/>
              <w:left w:val="single" w:sz="8" w:space="0" w:color="auto"/>
              <w:bottom w:val="single" w:sz="8" w:space="0" w:color="000000"/>
              <w:right w:val="nil"/>
            </w:tcBorders>
            <w:vAlign w:val="center"/>
            <w:hideMark/>
          </w:tcPr>
          <w:p w:rsidR="00B36ADC" w:rsidRPr="00B36ADC" w:rsidRDefault="00B36ADC" w:rsidP="00B36ADC">
            <w:pPr>
              <w:rPr>
                <w:color w:val="000000"/>
              </w:rPr>
            </w:pPr>
          </w:p>
        </w:tc>
        <w:tc>
          <w:tcPr>
            <w:tcW w:w="2055" w:type="dxa"/>
            <w:vMerge/>
            <w:tcBorders>
              <w:top w:val="nil"/>
              <w:left w:val="nil"/>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90"/>
        </w:trPr>
        <w:tc>
          <w:tcPr>
            <w:tcW w:w="937"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1.1.</w:t>
            </w:r>
          </w:p>
        </w:tc>
        <w:tc>
          <w:tcPr>
            <w:tcW w:w="2055"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36ADC" w:rsidRPr="00B36ADC" w:rsidRDefault="00B36ADC" w:rsidP="00B36ADC">
            <w:pPr>
              <w:jc w:val="center"/>
              <w:rPr>
                <w:color w:val="000000"/>
              </w:rPr>
            </w:pPr>
            <w:r w:rsidRPr="00B36ADC">
              <w:rPr>
                <w:color w:val="000000"/>
              </w:rPr>
              <w:t xml:space="preserve"> Муниципальный проект «Реализация Программ развития школ агробизнес-образования»</w:t>
            </w:r>
          </w:p>
        </w:tc>
        <w:tc>
          <w:tcPr>
            <w:tcW w:w="1752" w:type="dxa"/>
            <w:vMerge w:val="restart"/>
            <w:tcBorders>
              <w:top w:val="nil"/>
              <w:left w:val="single" w:sz="8" w:space="0" w:color="auto"/>
              <w:bottom w:val="single" w:sz="8" w:space="0" w:color="000000"/>
              <w:right w:val="single" w:sz="8" w:space="0" w:color="auto"/>
            </w:tcBorders>
            <w:shd w:val="clear" w:color="000000" w:fill="FFFFFF"/>
            <w:vAlign w:val="center"/>
            <w:hideMark/>
          </w:tcPr>
          <w:p w:rsidR="00B36ADC" w:rsidRPr="00B36ADC" w:rsidRDefault="00AB3D81" w:rsidP="00B36ADC">
            <w:pPr>
              <w:jc w:val="center"/>
              <w:rPr>
                <w:color w:val="FF0000"/>
              </w:rPr>
            </w:pPr>
            <w:r w:rsidRPr="00AB3D81">
              <w:rPr>
                <w:color w:val="000000" w:themeColor="text1"/>
              </w:rPr>
              <w:t>МКУ "</w:t>
            </w:r>
            <w:proofErr w:type="spellStart"/>
            <w:r w:rsidRPr="00AB3D81">
              <w:rPr>
                <w:color w:val="000000" w:themeColor="text1"/>
              </w:rPr>
              <w:t>КСПи</w:t>
            </w:r>
            <w:r>
              <w:rPr>
                <w:color w:val="000000" w:themeColor="text1"/>
              </w:rPr>
              <w:t>К</w:t>
            </w:r>
            <w:proofErr w:type="spellEnd"/>
            <w:r w:rsidRPr="00AB3D81">
              <w:rPr>
                <w:color w:val="000000" w:themeColor="text1"/>
              </w:rPr>
              <w:t>"</w:t>
            </w:r>
            <w:r w:rsidR="00B36ADC" w:rsidRPr="00AB3D81">
              <w:rPr>
                <w:color w:val="000000" w:themeColor="text1"/>
              </w:rPr>
              <w:t xml:space="preserve">, образовательные учреждения </w:t>
            </w: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Всего потребность:</w:t>
            </w:r>
          </w:p>
        </w:tc>
        <w:tc>
          <w:tcPr>
            <w:tcW w:w="14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1980000</w:t>
            </w:r>
          </w:p>
        </w:tc>
        <w:tc>
          <w:tcPr>
            <w:tcW w:w="1417"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1980000</w:t>
            </w:r>
          </w:p>
        </w:tc>
        <w:tc>
          <w:tcPr>
            <w:tcW w:w="1360"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1980000</w:t>
            </w:r>
          </w:p>
        </w:tc>
        <w:tc>
          <w:tcPr>
            <w:tcW w:w="109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90"/>
        </w:trPr>
        <w:tc>
          <w:tcPr>
            <w:tcW w:w="937"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Всего предусмотрено:</w:t>
            </w:r>
          </w:p>
        </w:tc>
        <w:tc>
          <w:tcPr>
            <w:tcW w:w="14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980000</w:t>
            </w:r>
          </w:p>
        </w:tc>
        <w:tc>
          <w:tcPr>
            <w:tcW w:w="1417"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980000</w:t>
            </w:r>
          </w:p>
        </w:tc>
        <w:tc>
          <w:tcPr>
            <w:tcW w:w="1360"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980000</w:t>
            </w:r>
          </w:p>
        </w:tc>
        <w:tc>
          <w:tcPr>
            <w:tcW w:w="109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90"/>
        </w:trPr>
        <w:tc>
          <w:tcPr>
            <w:tcW w:w="937"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60"/>
        </w:trPr>
        <w:tc>
          <w:tcPr>
            <w:tcW w:w="937"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15"/>
        </w:trPr>
        <w:tc>
          <w:tcPr>
            <w:tcW w:w="937"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 xml:space="preserve">Потребность из областного бюджета (далее </w:t>
            </w:r>
            <w:proofErr w:type="gramStart"/>
            <w:r w:rsidRPr="00B36ADC">
              <w:rPr>
                <w:color w:val="000000"/>
              </w:rPr>
              <w:t>-О</w:t>
            </w:r>
            <w:proofErr w:type="gramEnd"/>
            <w:r w:rsidRPr="00B36ADC">
              <w:rPr>
                <w:color w:val="000000"/>
              </w:rPr>
              <w:t>Б) - при наличии</w:t>
            </w:r>
          </w:p>
        </w:tc>
        <w:tc>
          <w:tcPr>
            <w:tcW w:w="14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1000000</w:t>
            </w:r>
          </w:p>
        </w:tc>
        <w:tc>
          <w:tcPr>
            <w:tcW w:w="1417"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1000000</w:t>
            </w:r>
          </w:p>
        </w:tc>
        <w:tc>
          <w:tcPr>
            <w:tcW w:w="1360"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1000000</w:t>
            </w:r>
          </w:p>
        </w:tc>
        <w:tc>
          <w:tcPr>
            <w:tcW w:w="109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xml:space="preserve">Предусмотрено </w:t>
            </w:r>
            <w:proofErr w:type="gramStart"/>
            <w:r w:rsidRPr="00B36ADC">
              <w:rPr>
                <w:color w:val="000000"/>
              </w:rPr>
              <w:t>в</w:t>
            </w:r>
            <w:proofErr w:type="gramEnd"/>
            <w:r w:rsidRPr="00B36ADC">
              <w:rPr>
                <w:color w:val="000000"/>
              </w:rPr>
              <w:t xml:space="preserve"> ОБ - при наличии</w:t>
            </w:r>
          </w:p>
        </w:tc>
        <w:tc>
          <w:tcPr>
            <w:tcW w:w="14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МБ</w:t>
            </w:r>
          </w:p>
        </w:tc>
        <w:tc>
          <w:tcPr>
            <w:tcW w:w="14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980000</w:t>
            </w:r>
          </w:p>
        </w:tc>
        <w:tc>
          <w:tcPr>
            <w:tcW w:w="1417"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980000</w:t>
            </w:r>
          </w:p>
        </w:tc>
        <w:tc>
          <w:tcPr>
            <w:tcW w:w="1360"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980000</w:t>
            </w:r>
          </w:p>
        </w:tc>
        <w:tc>
          <w:tcPr>
            <w:tcW w:w="109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Предусмотрено в МБ</w:t>
            </w:r>
          </w:p>
        </w:tc>
        <w:tc>
          <w:tcPr>
            <w:tcW w:w="14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980000</w:t>
            </w:r>
          </w:p>
        </w:tc>
        <w:tc>
          <w:tcPr>
            <w:tcW w:w="1417"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980000</w:t>
            </w:r>
          </w:p>
        </w:tc>
        <w:tc>
          <w:tcPr>
            <w:tcW w:w="1360"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980000</w:t>
            </w:r>
          </w:p>
        </w:tc>
        <w:tc>
          <w:tcPr>
            <w:tcW w:w="109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БП</w:t>
            </w:r>
          </w:p>
        </w:tc>
        <w:tc>
          <w:tcPr>
            <w:tcW w:w="14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ИИ</w:t>
            </w:r>
          </w:p>
        </w:tc>
        <w:tc>
          <w:tcPr>
            <w:tcW w:w="1418"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FFFFFF"/>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val="restart"/>
            <w:tcBorders>
              <w:top w:val="nil"/>
              <w:left w:val="single" w:sz="8" w:space="0" w:color="auto"/>
              <w:bottom w:val="nil"/>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1.2</w:t>
            </w:r>
          </w:p>
        </w:tc>
        <w:tc>
          <w:tcPr>
            <w:tcW w:w="2055"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Муниципальный проект «Инфраструктур</w:t>
            </w:r>
            <w:r w:rsidRPr="00B36ADC">
              <w:rPr>
                <w:color w:val="000000"/>
              </w:rPr>
              <w:lastRenderedPageBreak/>
              <w:t xml:space="preserve">ное развитие </w:t>
            </w:r>
            <w:r w:rsidRPr="00B36ADC">
              <w:rPr>
                <w:color w:val="000000"/>
              </w:rPr>
              <w:br/>
              <w:t xml:space="preserve">садоводческих и огороднических </w:t>
            </w:r>
            <w:r w:rsidRPr="00B36ADC">
              <w:rPr>
                <w:color w:val="000000"/>
              </w:rPr>
              <w:br/>
              <w:t>некоммерческих товариществ»</w:t>
            </w:r>
          </w:p>
        </w:tc>
        <w:tc>
          <w:tcPr>
            <w:tcW w:w="1752"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lastRenderedPageBreak/>
              <w:t xml:space="preserve">отдел </w:t>
            </w:r>
            <w:proofErr w:type="spellStart"/>
            <w:r w:rsidRPr="00B36ADC">
              <w:rPr>
                <w:color w:val="000000"/>
              </w:rPr>
              <w:t>СХиРСТ</w:t>
            </w:r>
            <w:proofErr w:type="spellEnd"/>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Всего потребность:</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2900000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1800000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1800000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Всего предусмотрено:</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DF0D76">
            <w:pPr>
              <w:jc w:val="right"/>
              <w:rPr>
                <w:color w:val="000000"/>
              </w:rPr>
            </w:pPr>
            <w:r w:rsidRPr="00B36ADC">
              <w:rPr>
                <w:color w:val="000000"/>
              </w:rPr>
              <w:t>290001</w:t>
            </w:r>
            <w:r w:rsidR="00DF0D76">
              <w:rPr>
                <w:color w:val="000000"/>
              </w:rPr>
              <w:t>5</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1800000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1900000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720"/>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750"/>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735"/>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 xml:space="preserve">Потребность из областного бюджета (далее </w:t>
            </w:r>
            <w:proofErr w:type="gramStart"/>
            <w:r w:rsidRPr="00B36ADC">
              <w:rPr>
                <w:color w:val="000000"/>
              </w:rPr>
              <w:t>-О</w:t>
            </w:r>
            <w:proofErr w:type="gramEnd"/>
            <w:r w:rsidRPr="00B36ADC">
              <w:rPr>
                <w:color w:val="000000"/>
              </w:rPr>
              <w:t>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xml:space="preserve">Предусмотрено </w:t>
            </w:r>
            <w:proofErr w:type="gramStart"/>
            <w:r w:rsidRPr="00B36ADC">
              <w:rPr>
                <w:color w:val="000000"/>
              </w:rPr>
              <w:t>в</w:t>
            </w:r>
            <w:proofErr w:type="gramEnd"/>
            <w:r w:rsidRPr="00B36ADC">
              <w:rPr>
                <w:color w:val="000000"/>
              </w:rPr>
              <w:t xml:space="preserve"> ОБ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МБ</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2900000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1800000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1800000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95"/>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в МБ</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DF0D76">
            <w:pPr>
              <w:jc w:val="right"/>
              <w:rPr>
                <w:color w:val="000000"/>
              </w:rPr>
            </w:pPr>
            <w:r w:rsidRPr="00B36ADC">
              <w:rPr>
                <w:color w:val="000000"/>
              </w:rPr>
              <w:t>290001</w:t>
            </w:r>
            <w:r w:rsidR="00DF0D76">
              <w:rPr>
                <w:color w:val="000000"/>
              </w:rPr>
              <w:t>5</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1800000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1900000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БП</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1.3</w:t>
            </w:r>
          </w:p>
        </w:tc>
        <w:tc>
          <w:tcPr>
            <w:tcW w:w="2055"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Муниципальный  проект</w:t>
            </w:r>
            <w:r w:rsidRPr="00B36ADC">
              <w:rPr>
                <w:color w:val="000000"/>
              </w:rPr>
              <w:br/>
              <w:t>«Развитие отрасли растениеводства</w:t>
            </w:r>
            <w:r w:rsidRPr="00B36ADC">
              <w:rPr>
                <w:color w:val="000000"/>
              </w:rPr>
              <w:br/>
              <w:t xml:space="preserve"> и переработки плодово-ягодного сырья»</w:t>
            </w:r>
          </w:p>
        </w:tc>
        <w:tc>
          <w:tcPr>
            <w:tcW w:w="1752"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FF0000"/>
              </w:rPr>
            </w:pPr>
            <w:bookmarkStart w:id="3" w:name="_GoBack"/>
            <w:r w:rsidRPr="00AB3D81">
              <w:rPr>
                <w:color w:val="000000" w:themeColor="text1"/>
              </w:rPr>
              <w:t>МКУ "</w:t>
            </w:r>
            <w:proofErr w:type="spellStart"/>
            <w:r w:rsidRPr="00AB3D81">
              <w:rPr>
                <w:color w:val="000000" w:themeColor="text1"/>
              </w:rPr>
              <w:t>КСПиК</w:t>
            </w:r>
            <w:proofErr w:type="spellEnd"/>
            <w:r w:rsidRPr="00AB3D81">
              <w:rPr>
                <w:color w:val="000000" w:themeColor="text1"/>
              </w:rPr>
              <w:t>"</w:t>
            </w:r>
            <w:bookmarkEnd w:id="3"/>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Всего потребность:</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1500000,00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1500000,00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1500000,00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Всего предусмотрено:</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500000,00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500000,00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500000,00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72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3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75"/>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 xml:space="preserve">Потребность из областного бюджета (далее </w:t>
            </w:r>
            <w:proofErr w:type="gramStart"/>
            <w:r w:rsidRPr="00B36ADC">
              <w:rPr>
                <w:color w:val="000000"/>
              </w:rPr>
              <w:t>-О</w:t>
            </w:r>
            <w:proofErr w:type="gramEnd"/>
            <w:r w:rsidRPr="00B36ADC">
              <w:rPr>
                <w:color w:val="000000"/>
              </w:rPr>
              <w:t>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xml:space="preserve">Предусмотрено </w:t>
            </w:r>
            <w:proofErr w:type="gramStart"/>
            <w:r w:rsidRPr="00B36ADC">
              <w:rPr>
                <w:color w:val="000000"/>
              </w:rPr>
              <w:t>в</w:t>
            </w:r>
            <w:proofErr w:type="gramEnd"/>
            <w:r w:rsidRPr="00B36ADC">
              <w:rPr>
                <w:color w:val="000000"/>
              </w:rPr>
              <w:t xml:space="preserve"> ОБ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МБ</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sz w:val="22"/>
                <w:szCs w:val="22"/>
              </w:rPr>
            </w:pPr>
            <w:r w:rsidRPr="00B36ADC">
              <w:rPr>
                <w:color w:val="000000"/>
                <w:sz w:val="22"/>
                <w:szCs w:val="22"/>
              </w:rPr>
              <w:t>1500000,00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sz w:val="22"/>
                <w:szCs w:val="22"/>
              </w:rPr>
            </w:pPr>
            <w:r w:rsidRPr="00B36ADC">
              <w:rPr>
                <w:color w:val="000000"/>
                <w:sz w:val="22"/>
                <w:szCs w:val="22"/>
              </w:rPr>
              <w:t>1500000,00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sz w:val="22"/>
                <w:szCs w:val="22"/>
              </w:rPr>
            </w:pPr>
            <w:r w:rsidRPr="00B36ADC">
              <w:rPr>
                <w:color w:val="000000"/>
                <w:sz w:val="22"/>
                <w:szCs w:val="22"/>
              </w:rPr>
              <w:t>1500000,00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sz w:val="22"/>
                <w:szCs w:val="22"/>
              </w:rPr>
            </w:pPr>
            <w:r w:rsidRPr="00B36ADC">
              <w:rPr>
                <w:color w:val="000000"/>
                <w:sz w:val="22"/>
                <w:szCs w:val="22"/>
              </w:rPr>
              <w:t>0,00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в МБ</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sz w:val="22"/>
                <w:szCs w:val="22"/>
              </w:rPr>
            </w:pPr>
            <w:r w:rsidRPr="00B36ADC">
              <w:rPr>
                <w:color w:val="000000"/>
                <w:sz w:val="22"/>
                <w:szCs w:val="22"/>
              </w:rPr>
              <w:t>500000,00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sz w:val="22"/>
                <w:szCs w:val="22"/>
              </w:rPr>
            </w:pPr>
            <w:r w:rsidRPr="00B36ADC">
              <w:rPr>
                <w:color w:val="000000"/>
                <w:sz w:val="22"/>
                <w:szCs w:val="22"/>
              </w:rPr>
              <w:t>500000,00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sz w:val="22"/>
                <w:szCs w:val="22"/>
              </w:rPr>
            </w:pPr>
            <w:r w:rsidRPr="00B36ADC">
              <w:rPr>
                <w:color w:val="000000"/>
                <w:sz w:val="22"/>
                <w:szCs w:val="22"/>
              </w:rPr>
              <w:t>500000,00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sz w:val="22"/>
                <w:szCs w:val="22"/>
              </w:rPr>
            </w:pPr>
            <w:r w:rsidRPr="00B36ADC">
              <w:rPr>
                <w:color w:val="000000"/>
                <w:sz w:val="22"/>
                <w:szCs w:val="22"/>
              </w:rPr>
              <w:t>0,00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БП</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FF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 xml:space="preserve">отдел </w:t>
            </w:r>
            <w:proofErr w:type="spellStart"/>
            <w:r w:rsidRPr="00B36ADC">
              <w:rPr>
                <w:color w:val="000000"/>
              </w:rPr>
              <w:t>СХиРСТ</w:t>
            </w:r>
            <w:proofErr w:type="spellEnd"/>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Всего потребность:</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3926885,24</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500000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500000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Всего предусмотрено:</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DF0D76">
            <w:pPr>
              <w:jc w:val="right"/>
              <w:rPr>
                <w:color w:val="000000"/>
              </w:rPr>
            </w:pPr>
            <w:r w:rsidRPr="00B36ADC">
              <w:rPr>
                <w:color w:val="000000"/>
              </w:rPr>
              <w:t>34278</w:t>
            </w:r>
            <w:r w:rsidR="00DF0D76">
              <w:rPr>
                <w:color w:val="000000"/>
              </w:rPr>
              <w:t>85</w:t>
            </w:r>
            <w:r w:rsidRPr="00B36ADC">
              <w:rPr>
                <w:color w:val="000000"/>
              </w:rPr>
              <w:t>,00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7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795"/>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81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 xml:space="preserve">Потребность из областного бюджета (далее </w:t>
            </w:r>
            <w:proofErr w:type="gramStart"/>
            <w:r w:rsidRPr="00B36ADC">
              <w:rPr>
                <w:color w:val="000000"/>
              </w:rPr>
              <w:t>-О</w:t>
            </w:r>
            <w:proofErr w:type="gramEnd"/>
            <w:r w:rsidRPr="00B36ADC">
              <w:rPr>
                <w:color w:val="000000"/>
              </w:rPr>
              <w:t>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xml:space="preserve">Предусмотрено </w:t>
            </w:r>
            <w:proofErr w:type="gramStart"/>
            <w:r w:rsidRPr="00B36ADC">
              <w:rPr>
                <w:color w:val="000000"/>
              </w:rPr>
              <w:t>в</w:t>
            </w:r>
            <w:proofErr w:type="gramEnd"/>
            <w:r w:rsidRPr="00B36ADC">
              <w:rPr>
                <w:color w:val="000000"/>
              </w:rPr>
              <w:t xml:space="preserve"> ОБ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МБ</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3926885,24</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500000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500000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в МБ</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DF0D76">
            <w:pPr>
              <w:jc w:val="right"/>
              <w:rPr>
                <w:color w:val="000000"/>
              </w:rPr>
            </w:pPr>
            <w:r w:rsidRPr="00B36ADC">
              <w:rPr>
                <w:color w:val="000000"/>
              </w:rPr>
              <w:t>34278</w:t>
            </w:r>
            <w:r w:rsidR="00DF0D76">
              <w:rPr>
                <w:color w:val="000000"/>
              </w:rPr>
              <w:t>85</w:t>
            </w:r>
            <w:r w:rsidRPr="00B36ADC">
              <w:rPr>
                <w:color w:val="000000"/>
              </w:rPr>
              <w:t>,00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0,00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БП</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00"/>
        </w:trPr>
        <w:tc>
          <w:tcPr>
            <w:tcW w:w="937" w:type="dxa"/>
            <w:vMerge w:val="restart"/>
            <w:tcBorders>
              <w:top w:val="nil"/>
              <w:left w:val="single" w:sz="8" w:space="0" w:color="auto"/>
              <w:bottom w:val="nil"/>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2.</w:t>
            </w:r>
          </w:p>
        </w:tc>
        <w:tc>
          <w:tcPr>
            <w:tcW w:w="2055" w:type="dxa"/>
            <w:vMerge w:val="restart"/>
            <w:tcBorders>
              <w:top w:val="nil"/>
              <w:left w:val="single" w:sz="8" w:space="0" w:color="auto"/>
              <w:bottom w:val="nil"/>
              <w:right w:val="single" w:sz="8" w:space="0" w:color="auto"/>
            </w:tcBorders>
            <w:shd w:val="clear" w:color="000000" w:fill="EEECE1"/>
            <w:vAlign w:val="center"/>
            <w:hideMark/>
          </w:tcPr>
          <w:p w:rsidR="00B36ADC" w:rsidRPr="00B36ADC" w:rsidRDefault="00B36ADC" w:rsidP="00B36ADC">
            <w:pPr>
              <w:jc w:val="center"/>
              <w:rPr>
                <w:color w:val="000000"/>
              </w:rPr>
            </w:pPr>
            <w:r w:rsidRPr="00B36ADC">
              <w:rPr>
                <w:color w:val="000000"/>
              </w:rPr>
              <w:t>Процессная часть</w:t>
            </w:r>
          </w:p>
        </w:tc>
        <w:tc>
          <w:tcPr>
            <w:tcW w:w="1752" w:type="dxa"/>
            <w:vMerge w:val="restart"/>
            <w:tcBorders>
              <w:top w:val="nil"/>
              <w:left w:val="single" w:sz="8" w:space="0" w:color="auto"/>
              <w:bottom w:val="single" w:sz="8" w:space="0" w:color="000000"/>
              <w:right w:val="single" w:sz="8" w:space="0" w:color="auto"/>
            </w:tcBorders>
            <w:shd w:val="clear" w:color="000000" w:fill="EEECE1"/>
            <w:vAlign w:val="center"/>
            <w:hideMark/>
          </w:tcPr>
          <w:p w:rsidR="00B36ADC" w:rsidRPr="00B36ADC" w:rsidRDefault="00B36ADC" w:rsidP="00B36ADC">
            <w:pPr>
              <w:jc w:val="center"/>
              <w:rPr>
                <w:color w:val="000000"/>
              </w:rPr>
            </w:pPr>
            <w:r w:rsidRPr="00B36ADC">
              <w:rPr>
                <w:color w:val="000000"/>
              </w:rPr>
              <w:t xml:space="preserve">отдел </w:t>
            </w:r>
            <w:proofErr w:type="spellStart"/>
            <w:r w:rsidRPr="00B36ADC">
              <w:rPr>
                <w:color w:val="000000"/>
              </w:rPr>
              <w:t>СХиРСТ</w:t>
            </w:r>
            <w:proofErr w:type="spellEnd"/>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Всего потребность:</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2105000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2105000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2105000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00"/>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Всего предусмотрено:</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1605000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1605000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1605000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00"/>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780"/>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Предусмотрено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855"/>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 xml:space="preserve">Потребность из областного бюджета (далее </w:t>
            </w:r>
            <w:proofErr w:type="gramStart"/>
            <w:r w:rsidRPr="00B36ADC">
              <w:rPr>
                <w:color w:val="000000"/>
              </w:rPr>
              <w:t>-О</w:t>
            </w:r>
            <w:proofErr w:type="gramEnd"/>
            <w:r w:rsidRPr="00B36ADC">
              <w:rPr>
                <w:color w:val="000000"/>
              </w:rPr>
              <w:t>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1605000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1605000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1605000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95"/>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xml:space="preserve">Предусмотрено </w:t>
            </w:r>
            <w:proofErr w:type="gramStart"/>
            <w:r w:rsidRPr="00B36ADC">
              <w:rPr>
                <w:color w:val="000000"/>
              </w:rPr>
              <w:t>в</w:t>
            </w:r>
            <w:proofErr w:type="gramEnd"/>
            <w:r w:rsidRPr="00B36ADC">
              <w:rPr>
                <w:color w:val="000000"/>
              </w:rPr>
              <w:t xml:space="preserve"> ОБ - при наличии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1605000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1605000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1605000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75"/>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C4BD97"/>
            <w:vAlign w:val="center"/>
            <w:hideMark/>
          </w:tcPr>
          <w:p w:rsidR="00B36ADC" w:rsidRPr="00B36ADC" w:rsidRDefault="00B36ADC" w:rsidP="00B36ADC">
            <w:pPr>
              <w:rPr>
                <w:color w:val="000000"/>
              </w:rPr>
            </w:pPr>
            <w:r w:rsidRPr="00B36ADC">
              <w:rPr>
                <w:color w:val="000000"/>
              </w:rPr>
              <w:t>Потребность из МБ</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500000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500000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500000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75"/>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Предусмотрено в МБ</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90"/>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БП</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450"/>
        </w:trPr>
        <w:tc>
          <w:tcPr>
            <w:tcW w:w="937"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2055" w:type="dxa"/>
            <w:vMerge/>
            <w:tcBorders>
              <w:top w:val="nil"/>
              <w:left w:val="single" w:sz="8" w:space="0" w:color="auto"/>
              <w:bottom w:val="nil"/>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ИИ</w:t>
            </w:r>
          </w:p>
        </w:tc>
        <w:tc>
          <w:tcPr>
            <w:tcW w:w="1418"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000000" w:fill="EEECE1"/>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2.1.</w:t>
            </w:r>
          </w:p>
        </w:tc>
        <w:tc>
          <w:tcPr>
            <w:tcW w:w="20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КОМПЛЕКС ПРОЦЕССНЫХ МЕРОПРИЯТИЙ</w:t>
            </w:r>
            <w:r w:rsidRPr="00B36ADC">
              <w:rPr>
                <w:color w:val="000000"/>
              </w:rPr>
              <w:br/>
              <w:t>«Обеспечение программных мероприятий и исполнение государственных полномочий»</w:t>
            </w:r>
          </w:p>
        </w:tc>
        <w:tc>
          <w:tcPr>
            <w:tcW w:w="1752" w:type="dxa"/>
            <w:vMerge w:val="restart"/>
            <w:tcBorders>
              <w:top w:val="nil"/>
              <w:left w:val="single" w:sz="8" w:space="0" w:color="auto"/>
              <w:bottom w:val="single" w:sz="8" w:space="0" w:color="000000"/>
              <w:right w:val="single" w:sz="8" w:space="0" w:color="auto"/>
            </w:tcBorders>
            <w:shd w:val="clear" w:color="auto" w:fill="auto"/>
            <w:vAlign w:val="center"/>
            <w:hideMark/>
          </w:tcPr>
          <w:p w:rsidR="00B36ADC" w:rsidRPr="00B36ADC" w:rsidRDefault="00B36ADC" w:rsidP="00B36ADC">
            <w:pPr>
              <w:jc w:val="center"/>
              <w:rPr>
                <w:color w:val="000000"/>
              </w:rPr>
            </w:pPr>
            <w:r w:rsidRPr="00B36ADC">
              <w:rPr>
                <w:color w:val="000000"/>
              </w:rPr>
              <w:t xml:space="preserve">отдел </w:t>
            </w:r>
            <w:proofErr w:type="spellStart"/>
            <w:r w:rsidRPr="00B36ADC">
              <w:rPr>
                <w:color w:val="000000"/>
              </w:rPr>
              <w:t>СХиРСТ</w:t>
            </w:r>
            <w:proofErr w:type="spellEnd"/>
          </w:p>
        </w:tc>
        <w:tc>
          <w:tcPr>
            <w:tcW w:w="3918" w:type="dxa"/>
            <w:tcBorders>
              <w:top w:val="nil"/>
              <w:left w:val="nil"/>
              <w:bottom w:val="single" w:sz="8" w:space="0" w:color="auto"/>
              <w:right w:val="single" w:sz="8" w:space="0" w:color="auto"/>
            </w:tcBorders>
            <w:shd w:val="clear" w:color="000000" w:fill="DDD9C4"/>
            <w:vAlign w:val="center"/>
            <w:hideMark/>
          </w:tcPr>
          <w:p w:rsidR="00B36ADC" w:rsidRPr="00B36ADC" w:rsidRDefault="00B36ADC" w:rsidP="00B36ADC">
            <w:pPr>
              <w:rPr>
                <w:color w:val="000000"/>
              </w:rPr>
            </w:pPr>
            <w:r w:rsidRPr="00B36ADC">
              <w:rPr>
                <w:color w:val="000000"/>
              </w:rPr>
              <w:t>Всего потребность:</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2105000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2105000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2105000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Всего предусмотрено:</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45"/>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DDD9C4"/>
            <w:vAlign w:val="center"/>
            <w:hideMark/>
          </w:tcPr>
          <w:p w:rsidR="00B36ADC" w:rsidRPr="00B36ADC" w:rsidRDefault="00B36ADC" w:rsidP="00B36ADC">
            <w:pPr>
              <w:rPr>
                <w:color w:val="000000"/>
              </w:rPr>
            </w:pPr>
            <w:r w:rsidRPr="00B36ADC">
              <w:rPr>
                <w:color w:val="000000"/>
              </w:rPr>
              <w:t>Потребность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45"/>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из федерального бюджета (далее - ФБ)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645"/>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DDD9C4"/>
            <w:vAlign w:val="center"/>
            <w:hideMark/>
          </w:tcPr>
          <w:p w:rsidR="00B36ADC" w:rsidRPr="00B36ADC" w:rsidRDefault="00B36ADC" w:rsidP="00B36ADC">
            <w:pPr>
              <w:rPr>
                <w:color w:val="000000"/>
              </w:rPr>
            </w:pPr>
            <w:r w:rsidRPr="00B36ADC">
              <w:rPr>
                <w:color w:val="000000"/>
              </w:rPr>
              <w:t xml:space="preserve">Потребность из областного бюджета (далее </w:t>
            </w:r>
            <w:proofErr w:type="gramStart"/>
            <w:r w:rsidRPr="00B36ADC">
              <w:rPr>
                <w:color w:val="000000"/>
              </w:rPr>
              <w:t>-О</w:t>
            </w:r>
            <w:proofErr w:type="gramEnd"/>
            <w:r w:rsidRPr="00B36ADC">
              <w:rPr>
                <w:color w:val="000000"/>
              </w:rPr>
              <w:t>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xml:space="preserve">Предусмотрено </w:t>
            </w:r>
            <w:proofErr w:type="gramStart"/>
            <w:r w:rsidRPr="00B36ADC">
              <w:rPr>
                <w:color w:val="000000"/>
              </w:rPr>
              <w:t>в</w:t>
            </w:r>
            <w:proofErr w:type="gramEnd"/>
            <w:r w:rsidRPr="00B36ADC">
              <w:rPr>
                <w:color w:val="000000"/>
              </w:rPr>
              <w:t xml:space="preserve"> ОБ - при наличии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1605000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000000" w:fill="DDD9C4"/>
            <w:vAlign w:val="center"/>
            <w:hideMark/>
          </w:tcPr>
          <w:p w:rsidR="00B36ADC" w:rsidRPr="00B36ADC" w:rsidRDefault="00B36ADC" w:rsidP="00B36ADC">
            <w:pPr>
              <w:rPr>
                <w:color w:val="000000"/>
              </w:rPr>
            </w:pPr>
            <w:r w:rsidRPr="00B36ADC">
              <w:rPr>
                <w:color w:val="000000"/>
              </w:rPr>
              <w:t>Потребность из МБ</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500000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500000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500000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Предусмотрено в МБ</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jc w:val="right"/>
              <w:rPr>
                <w:color w:val="000000"/>
              </w:rPr>
            </w:pPr>
            <w:r w:rsidRPr="00B36ADC">
              <w:rPr>
                <w:color w:val="000000"/>
              </w:rPr>
              <w:t>0</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БП</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r w:rsidR="00B36ADC" w:rsidRPr="00B36ADC" w:rsidTr="00612997">
        <w:trPr>
          <w:trHeight w:val="330"/>
        </w:trPr>
        <w:tc>
          <w:tcPr>
            <w:tcW w:w="937"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2055" w:type="dxa"/>
            <w:vMerge/>
            <w:tcBorders>
              <w:top w:val="single" w:sz="8" w:space="0" w:color="auto"/>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1752" w:type="dxa"/>
            <w:vMerge/>
            <w:tcBorders>
              <w:top w:val="nil"/>
              <w:left w:val="single" w:sz="8" w:space="0" w:color="auto"/>
              <w:bottom w:val="single" w:sz="8" w:space="0" w:color="000000"/>
              <w:right w:val="single" w:sz="8" w:space="0" w:color="auto"/>
            </w:tcBorders>
            <w:vAlign w:val="center"/>
            <w:hideMark/>
          </w:tcPr>
          <w:p w:rsidR="00B36ADC" w:rsidRPr="00B36ADC" w:rsidRDefault="00B36ADC" w:rsidP="00B36ADC">
            <w:pPr>
              <w:rPr>
                <w:color w:val="000000"/>
              </w:rPr>
            </w:pPr>
          </w:p>
        </w:tc>
        <w:tc>
          <w:tcPr>
            <w:tcW w:w="39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ИИ</w:t>
            </w:r>
          </w:p>
        </w:tc>
        <w:tc>
          <w:tcPr>
            <w:tcW w:w="1418"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417"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360"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109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c>
          <w:tcPr>
            <w:tcW w:w="945" w:type="dxa"/>
            <w:tcBorders>
              <w:top w:val="nil"/>
              <w:left w:val="nil"/>
              <w:bottom w:val="single" w:sz="8" w:space="0" w:color="auto"/>
              <w:right w:val="single" w:sz="8" w:space="0" w:color="auto"/>
            </w:tcBorders>
            <w:shd w:val="clear" w:color="auto" w:fill="auto"/>
            <w:vAlign w:val="center"/>
            <w:hideMark/>
          </w:tcPr>
          <w:p w:rsidR="00B36ADC" w:rsidRPr="00B36ADC" w:rsidRDefault="00B36ADC" w:rsidP="00B36ADC">
            <w:pPr>
              <w:rPr>
                <w:color w:val="000000"/>
              </w:rPr>
            </w:pPr>
            <w:r w:rsidRPr="00B36ADC">
              <w:rPr>
                <w:color w:val="000000"/>
              </w:rPr>
              <w:t> </w:t>
            </w:r>
          </w:p>
        </w:tc>
      </w:tr>
    </w:tbl>
    <w:p w:rsidR="00AE4824" w:rsidRDefault="00AE4824" w:rsidP="000876E0">
      <w:pPr>
        <w:pStyle w:val="ConsPlusNormal"/>
        <w:ind w:firstLine="0"/>
        <w:rPr>
          <w:rFonts w:ascii="Times New Roman" w:hAnsi="Times New Roman" w:cs="Times New Roman"/>
          <w:sz w:val="24"/>
          <w:szCs w:val="24"/>
        </w:rPr>
        <w:sectPr w:rsidR="00AE4824">
          <w:pgSz w:w="16838" w:h="11905" w:orient="landscape"/>
          <w:pgMar w:top="1134" w:right="1701" w:bottom="990" w:left="850" w:header="0" w:footer="0" w:gutter="0"/>
          <w:cols w:space="720"/>
          <w:titlePg/>
        </w:sectPr>
      </w:pPr>
    </w:p>
    <w:p w:rsidR="009A69A7" w:rsidRPr="00F20636" w:rsidRDefault="009A69A7" w:rsidP="00284E2B">
      <w:pPr>
        <w:pStyle w:val="20"/>
        <w:spacing w:after="0" w:line="228" w:lineRule="auto"/>
        <w:ind w:left="0" w:right="45"/>
      </w:pPr>
    </w:p>
    <w:sectPr w:rsidR="009A69A7" w:rsidRPr="00F20636" w:rsidSect="000876E0">
      <w:headerReference w:type="even" r:id="rId12"/>
      <w:headerReference w:type="default" r:id="rId13"/>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997" w:rsidRDefault="00612997">
      <w:r>
        <w:separator/>
      </w:r>
    </w:p>
  </w:endnote>
  <w:endnote w:type="continuationSeparator" w:id="0">
    <w:p w:rsidR="00612997" w:rsidRDefault="0061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997" w:rsidRDefault="00612997">
      <w:r>
        <w:separator/>
      </w:r>
    </w:p>
  </w:footnote>
  <w:footnote w:type="continuationSeparator" w:id="0">
    <w:p w:rsidR="00612997" w:rsidRDefault="00612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997" w:rsidRDefault="00612997" w:rsidP="0075558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612997" w:rsidRDefault="0061299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997" w:rsidRDefault="0061299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E57B6"/>
    <w:multiLevelType w:val="hybridMultilevel"/>
    <w:tmpl w:val="0A00E2F2"/>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F35195"/>
    <w:multiLevelType w:val="hybridMultilevel"/>
    <w:tmpl w:val="81C62AA8"/>
    <w:lvl w:ilvl="0" w:tplc="4BD481CA">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9F74B22"/>
    <w:multiLevelType w:val="multilevel"/>
    <w:tmpl w:val="105A928A"/>
    <w:lvl w:ilvl="0">
      <w:start w:val="1"/>
      <w:numFmt w:val="decimal"/>
      <w:lvlText w:val="%1."/>
      <w:lvlJc w:val="left"/>
      <w:pPr>
        <w:ind w:left="1429" w:hanging="360"/>
      </w:pPr>
    </w:lvl>
    <w:lvl w:ilvl="1">
      <w:start w:val="1"/>
      <w:numFmt w:val="decimal"/>
      <w:isLgl/>
      <w:lvlText w:val="%1.%2"/>
      <w:lvlJc w:val="left"/>
      <w:pPr>
        <w:ind w:left="1432" w:hanging="360"/>
      </w:pPr>
      <w:rPr>
        <w:rFonts w:hint="default"/>
      </w:rPr>
    </w:lvl>
    <w:lvl w:ilvl="2">
      <w:start w:val="1"/>
      <w:numFmt w:val="decimal"/>
      <w:isLgl/>
      <w:lvlText w:val="%1.%2.%3"/>
      <w:lvlJc w:val="left"/>
      <w:pPr>
        <w:ind w:left="1795" w:hanging="720"/>
      </w:pPr>
      <w:rPr>
        <w:rFonts w:hint="default"/>
      </w:rPr>
    </w:lvl>
    <w:lvl w:ilvl="3">
      <w:start w:val="1"/>
      <w:numFmt w:val="decimal"/>
      <w:isLgl/>
      <w:lvlText w:val="%1.%2.%3.%4"/>
      <w:lvlJc w:val="left"/>
      <w:pPr>
        <w:ind w:left="1798" w:hanging="720"/>
      </w:pPr>
      <w:rPr>
        <w:rFonts w:hint="default"/>
      </w:rPr>
    </w:lvl>
    <w:lvl w:ilvl="4">
      <w:start w:val="1"/>
      <w:numFmt w:val="decimal"/>
      <w:isLgl/>
      <w:lvlText w:val="%1.%2.%3.%4.%5"/>
      <w:lvlJc w:val="left"/>
      <w:pPr>
        <w:ind w:left="2161" w:hanging="1080"/>
      </w:pPr>
      <w:rPr>
        <w:rFonts w:hint="default"/>
      </w:rPr>
    </w:lvl>
    <w:lvl w:ilvl="5">
      <w:start w:val="1"/>
      <w:numFmt w:val="decimal"/>
      <w:isLgl/>
      <w:lvlText w:val="%1.%2.%3.%4.%5.%6"/>
      <w:lvlJc w:val="left"/>
      <w:pPr>
        <w:ind w:left="2164" w:hanging="1080"/>
      </w:pPr>
      <w:rPr>
        <w:rFonts w:hint="default"/>
      </w:rPr>
    </w:lvl>
    <w:lvl w:ilvl="6">
      <w:start w:val="1"/>
      <w:numFmt w:val="decimal"/>
      <w:isLgl/>
      <w:lvlText w:val="%1.%2.%3.%4.%5.%6.%7"/>
      <w:lvlJc w:val="left"/>
      <w:pPr>
        <w:ind w:left="2527" w:hanging="1440"/>
      </w:pPr>
      <w:rPr>
        <w:rFonts w:hint="default"/>
      </w:rPr>
    </w:lvl>
    <w:lvl w:ilvl="7">
      <w:start w:val="1"/>
      <w:numFmt w:val="decimal"/>
      <w:isLgl/>
      <w:lvlText w:val="%1.%2.%3.%4.%5.%6.%7.%8"/>
      <w:lvlJc w:val="left"/>
      <w:pPr>
        <w:ind w:left="2530" w:hanging="1440"/>
      </w:pPr>
      <w:rPr>
        <w:rFonts w:hint="default"/>
      </w:rPr>
    </w:lvl>
    <w:lvl w:ilvl="8">
      <w:start w:val="1"/>
      <w:numFmt w:val="decimal"/>
      <w:isLgl/>
      <w:lvlText w:val="%1.%2.%3.%4.%5.%6.%7.%8.%9"/>
      <w:lvlJc w:val="left"/>
      <w:pPr>
        <w:ind w:left="2893" w:hanging="1800"/>
      </w:pPr>
      <w:rPr>
        <w:rFonts w:hint="default"/>
      </w:rPr>
    </w:lvl>
  </w:abstractNum>
  <w:abstractNum w:abstractNumId="3">
    <w:nsid w:val="1E2E0AF2"/>
    <w:multiLevelType w:val="hybridMultilevel"/>
    <w:tmpl w:val="AD901106"/>
    <w:lvl w:ilvl="0" w:tplc="8438DFF8">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224A3049"/>
    <w:multiLevelType w:val="hybridMultilevel"/>
    <w:tmpl w:val="86142426"/>
    <w:lvl w:ilvl="0" w:tplc="D25EF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2E869DA"/>
    <w:multiLevelType w:val="hybridMultilevel"/>
    <w:tmpl w:val="CAB6296C"/>
    <w:lvl w:ilvl="0" w:tplc="4C1ADB4C">
      <w:start w:val="3"/>
      <w:numFmt w:val="decimal"/>
      <w:lvlText w:val="%1."/>
      <w:lvlJc w:val="left"/>
      <w:pPr>
        <w:ind w:left="360" w:hanging="360"/>
      </w:pPr>
      <w:rPr>
        <w:rFonts w:hint="default"/>
      </w:rPr>
    </w:lvl>
    <w:lvl w:ilvl="1" w:tplc="04190019" w:tentative="1">
      <w:start w:val="1"/>
      <w:numFmt w:val="lowerLetter"/>
      <w:lvlText w:val="%2."/>
      <w:lvlJc w:val="left"/>
      <w:pPr>
        <w:ind w:left="354" w:hanging="360"/>
      </w:pPr>
    </w:lvl>
    <w:lvl w:ilvl="2" w:tplc="0419001B" w:tentative="1">
      <w:start w:val="1"/>
      <w:numFmt w:val="lowerRoman"/>
      <w:lvlText w:val="%3."/>
      <w:lvlJc w:val="right"/>
      <w:pPr>
        <w:ind w:left="1074" w:hanging="180"/>
      </w:pPr>
    </w:lvl>
    <w:lvl w:ilvl="3" w:tplc="0419000F" w:tentative="1">
      <w:start w:val="1"/>
      <w:numFmt w:val="decimal"/>
      <w:lvlText w:val="%4."/>
      <w:lvlJc w:val="left"/>
      <w:pPr>
        <w:ind w:left="1794" w:hanging="360"/>
      </w:pPr>
    </w:lvl>
    <w:lvl w:ilvl="4" w:tplc="04190019" w:tentative="1">
      <w:start w:val="1"/>
      <w:numFmt w:val="lowerLetter"/>
      <w:lvlText w:val="%5."/>
      <w:lvlJc w:val="left"/>
      <w:pPr>
        <w:ind w:left="2514" w:hanging="360"/>
      </w:pPr>
    </w:lvl>
    <w:lvl w:ilvl="5" w:tplc="0419001B" w:tentative="1">
      <w:start w:val="1"/>
      <w:numFmt w:val="lowerRoman"/>
      <w:lvlText w:val="%6."/>
      <w:lvlJc w:val="right"/>
      <w:pPr>
        <w:ind w:left="3234" w:hanging="180"/>
      </w:pPr>
    </w:lvl>
    <w:lvl w:ilvl="6" w:tplc="0419000F" w:tentative="1">
      <w:start w:val="1"/>
      <w:numFmt w:val="decimal"/>
      <w:lvlText w:val="%7."/>
      <w:lvlJc w:val="left"/>
      <w:pPr>
        <w:ind w:left="3954" w:hanging="360"/>
      </w:pPr>
    </w:lvl>
    <w:lvl w:ilvl="7" w:tplc="04190019" w:tentative="1">
      <w:start w:val="1"/>
      <w:numFmt w:val="lowerLetter"/>
      <w:lvlText w:val="%8."/>
      <w:lvlJc w:val="left"/>
      <w:pPr>
        <w:ind w:left="4674" w:hanging="360"/>
      </w:pPr>
    </w:lvl>
    <w:lvl w:ilvl="8" w:tplc="0419001B" w:tentative="1">
      <w:start w:val="1"/>
      <w:numFmt w:val="lowerRoman"/>
      <w:lvlText w:val="%9."/>
      <w:lvlJc w:val="right"/>
      <w:pPr>
        <w:ind w:left="5394" w:hanging="180"/>
      </w:pPr>
    </w:lvl>
  </w:abstractNum>
  <w:abstractNum w:abstractNumId="6">
    <w:nsid w:val="284D49D3"/>
    <w:multiLevelType w:val="hybridMultilevel"/>
    <w:tmpl w:val="D9AE73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A2576FC"/>
    <w:multiLevelType w:val="hybridMultilevel"/>
    <w:tmpl w:val="DD5EFD16"/>
    <w:lvl w:ilvl="0" w:tplc="C73831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1E02C57"/>
    <w:multiLevelType w:val="hybridMultilevel"/>
    <w:tmpl w:val="AD9251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AB854F1"/>
    <w:multiLevelType w:val="hybridMultilevel"/>
    <w:tmpl w:val="A5D8EB34"/>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EC7E53"/>
    <w:multiLevelType w:val="hybridMultilevel"/>
    <w:tmpl w:val="701A07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4F7215"/>
    <w:multiLevelType w:val="hybridMultilevel"/>
    <w:tmpl w:val="25DA7D02"/>
    <w:lvl w:ilvl="0" w:tplc="C3505F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FB62EE4"/>
    <w:multiLevelType w:val="hybridMultilevel"/>
    <w:tmpl w:val="66624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80705D"/>
    <w:multiLevelType w:val="hybridMultilevel"/>
    <w:tmpl w:val="346C9F40"/>
    <w:lvl w:ilvl="0" w:tplc="FDBE0BB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2A83C69"/>
    <w:multiLevelType w:val="hybridMultilevel"/>
    <w:tmpl w:val="BEC4188E"/>
    <w:lvl w:ilvl="0" w:tplc="F20AEF3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C07557A"/>
    <w:multiLevelType w:val="multilevel"/>
    <w:tmpl w:val="36FCF3B8"/>
    <w:lvl w:ilvl="0">
      <w:start w:val="1"/>
      <w:numFmt w:val="decimal"/>
      <w:lvlText w:val="%1."/>
      <w:lvlJc w:val="left"/>
      <w:pPr>
        <w:ind w:left="1684" w:hanging="975"/>
      </w:pPr>
      <w:rPr>
        <w:rFonts w:eastAsia="Times New Roman" w:hint="default"/>
        <w:color w:val="auto"/>
      </w:rPr>
    </w:lvl>
    <w:lvl w:ilvl="1">
      <w:start w:val="1"/>
      <w:numFmt w:val="decimal"/>
      <w:isLgl/>
      <w:lvlText w:val="%2."/>
      <w:lvlJc w:val="left"/>
      <w:pPr>
        <w:ind w:left="1069" w:hanging="360"/>
      </w:pPr>
      <w:rPr>
        <w:rFonts w:ascii="Times New Roman" w:eastAsia="Times New Roman"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nsid w:val="606E399C"/>
    <w:multiLevelType w:val="hybridMultilevel"/>
    <w:tmpl w:val="AD9251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69FB16C9"/>
    <w:multiLevelType w:val="multilevel"/>
    <w:tmpl w:val="48D46C8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B0E3E64"/>
    <w:multiLevelType w:val="hybridMultilevel"/>
    <w:tmpl w:val="5FE0A1BE"/>
    <w:lvl w:ilvl="0" w:tplc="76B45760">
      <w:start w:val="1"/>
      <w:numFmt w:val="decimal"/>
      <w:lvlText w:val="%1."/>
      <w:lvlJc w:val="left"/>
      <w:pPr>
        <w:ind w:left="2118" w:hanging="14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4EF4CCE"/>
    <w:multiLevelType w:val="multilevel"/>
    <w:tmpl w:val="959E40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7B8853C4"/>
    <w:multiLevelType w:val="multilevel"/>
    <w:tmpl w:val="94B0912E"/>
    <w:lvl w:ilvl="0">
      <w:start w:val="2"/>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3"/>
  </w:num>
  <w:num w:numId="2">
    <w:abstractNumId w:val="3"/>
  </w:num>
  <w:num w:numId="3">
    <w:abstractNumId w:val="17"/>
  </w:num>
  <w:num w:numId="4">
    <w:abstractNumId w:val="0"/>
  </w:num>
  <w:num w:numId="5">
    <w:abstractNumId w:val="9"/>
  </w:num>
  <w:num w:numId="6">
    <w:abstractNumId w:val="16"/>
  </w:num>
  <w:num w:numId="7">
    <w:abstractNumId w:val="6"/>
  </w:num>
  <w:num w:numId="8">
    <w:abstractNumId w:val="5"/>
  </w:num>
  <w:num w:numId="9">
    <w:abstractNumId w:val="8"/>
  </w:num>
  <w:num w:numId="10">
    <w:abstractNumId w:val="15"/>
  </w:num>
  <w:num w:numId="11">
    <w:abstractNumId w:val="20"/>
  </w:num>
  <w:num w:numId="12">
    <w:abstractNumId w:val="4"/>
  </w:num>
  <w:num w:numId="13">
    <w:abstractNumId w:val="1"/>
  </w:num>
  <w:num w:numId="14">
    <w:abstractNumId w:val="14"/>
  </w:num>
  <w:num w:numId="15">
    <w:abstractNumId w:val="12"/>
  </w:num>
  <w:num w:numId="16">
    <w:abstractNumId w:val="2"/>
  </w:num>
  <w:num w:numId="17">
    <w:abstractNumId w:val="19"/>
  </w:num>
  <w:num w:numId="18">
    <w:abstractNumId w:val="18"/>
  </w:num>
  <w:num w:numId="19">
    <w:abstractNumId w:val="7"/>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50E"/>
    <w:rsid w:val="00007DFC"/>
    <w:rsid w:val="00011A50"/>
    <w:rsid w:val="00015C09"/>
    <w:rsid w:val="00015DCF"/>
    <w:rsid w:val="00016E64"/>
    <w:rsid w:val="00017E8F"/>
    <w:rsid w:val="00021D9C"/>
    <w:rsid w:val="000273D0"/>
    <w:rsid w:val="000417BF"/>
    <w:rsid w:val="0004256E"/>
    <w:rsid w:val="00042601"/>
    <w:rsid w:val="000426DD"/>
    <w:rsid w:val="00042F74"/>
    <w:rsid w:val="0004323D"/>
    <w:rsid w:val="00046310"/>
    <w:rsid w:val="00046EEF"/>
    <w:rsid w:val="00050663"/>
    <w:rsid w:val="00051333"/>
    <w:rsid w:val="000635D1"/>
    <w:rsid w:val="00064B4B"/>
    <w:rsid w:val="00066343"/>
    <w:rsid w:val="00067B76"/>
    <w:rsid w:val="00067DC5"/>
    <w:rsid w:val="000735A6"/>
    <w:rsid w:val="00074F43"/>
    <w:rsid w:val="00076040"/>
    <w:rsid w:val="00080544"/>
    <w:rsid w:val="0008215B"/>
    <w:rsid w:val="00086800"/>
    <w:rsid w:val="000876E0"/>
    <w:rsid w:val="00092093"/>
    <w:rsid w:val="00095502"/>
    <w:rsid w:val="00097625"/>
    <w:rsid w:val="000A259C"/>
    <w:rsid w:val="000A4906"/>
    <w:rsid w:val="000A6886"/>
    <w:rsid w:val="000A6AED"/>
    <w:rsid w:val="000A6EA1"/>
    <w:rsid w:val="000A700E"/>
    <w:rsid w:val="000B4803"/>
    <w:rsid w:val="000B5124"/>
    <w:rsid w:val="000C0BDD"/>
    <w:rsid w:val="000C139E"/>
    <w:rsid w:val="000C23AB"/>
    <w:rsid w:val="000C23AE"/>
    <w:rsid w:val="000C25DF"/>
    <w:rsid w:val="000C4C41"/>
    <w:rsid w:val="000D246C"/>
    <w:rsid w:val="000D66F0"/>
    <w:rsid w:val="000D7E6E"/>
    <w:rsid w:val="000E295F"/>
    <w:rsid w:val="000E5B55"/>
    <w:rsid w:val="000E69D4"/>
    <w:rsid w:val="000F2032"/>
    <w:rsid w:val="000F41DF"/>
    <w:rsid w:val="000F69E0"/>
    <w:rsid w:val="000F6FDF"/>
    <w:rsid w:val="00102313"/>
    <w:rsid w:val="001057D6"/>
    <w:rsid w:val="001141FB"/>
    <w:rsid w:val="0011521D"/>
    <w:rsid w:val="00115CC2"/>
    <w:rsid w:val="0011646E"/>
    <w:rsid w:val="0012249C"/>
    <w:rsid w:val="00125DB1"/>
    <w:rsid w:val="00126F34"/>
    <w:rsid w:val="00127C80"/>
    <w:rsid w:val="00127CDE"/>
    <w:rsid w:val="00131BE7"/>
    <w:rsid w:val="00140C51"/>
    <w:rsid w:val="0014462C"/>
    <w:rsid w:val="001469D9"/>
    <w:rsid w:val="00150441"/>
    <w:rsid w:val="00160C8D"/>
    <w:rsid w:val="00166038"/>
    <w:rsid w:val="0016676D"/>
    <w:rsid w:val="001709F9"/>
    <w:rsid w:val="001717FD"/>
    <w:rsid w:val="0017339F"/>
    <w:rsid w:val="0017683C"/>
    <w:rsid w:val="00184D87"/>
    <w:rsid w:val="00194D71"/>
    <w:rsid w:val="001A0FB1"/>
    <w:rsid w:val="001A3931"/>
    <w:rsid w:val="001A41DE"/>
    <w:rsid w:val="001A49D5"/>
    <w:rsid w:val="001A7E3C"/>
    <w:rsid w:val="001B086C"/>
    <w:rsid w:val="001B1758"/>
    <w:rsid w:val="001C3286"/>
    <w:rsid w:val="001C55EE"/>
    <w:rsid w:val="001C625A"/>
    <w:rsid w:val="001D10D0"/>
    <w:rsid w:val="001D1BFB"/>
    <w:rsid w:val="001D2038"/>
    <w:rsid w:val="001D2FE0"/>
    <w:rsid w:val="001D6D66"/>
    <w:rsid w:val="001D7131"/>
    <w:rsid w:val="001E0326"/>
    <w:rsid w:val="001E532C"/>
    <w:rsid w:val="001F1745"/>
    <w:rsid w:val="001F2101"/>
    <w:rsid w:val="001F4F14"/>
    <w:rsid w:val="001F559E"/>
    <w:rsid w:val="00201D3A"/>
    <w:rsid w:val="00204605"/>
    <w:rsid w:val="002049E4"/>
    <w:rsid w:val="0020768B"/>
    <w:rsid w:val="002143EC"/>
    <w:rsid w:val="00214CC8"/>
    <w:rsid w:val="00224116"/>
    <w:rsid w:val="00224D75"/>
    <w:rsid w:val="002319EE"/>
    <w:rsid w:val="00235052"/>
    <w:rsid w:val="00236E24"/>
    <w:rsid w:val="002410FC"/>
    <w:rsid w:val="002446F3"/>
    <w:rsid w:val="00257B10"/>
    <w:rsid w:val="002612EC"/>
    <w:rsid w:val="002651A6"/>
    <w:rsid w:val="0027052E"/>
    <w:rsid w:val="002723B3"/>
    <w:rsid w:val="00273354"/>
    <w:rsid w:val="00273D82"/>
    <w:rsid w:val="00284E2B"/>
    <w:rsid w:val="0028524D"/>
    <w:rsid w:val="002874BA"/>
    <w:rsid w:val="00287A13"/>
    <w:rsid w:val="002936FB"/>
    <w:rsid w:val="00296ED2"/>
    <w:rsid w:val="002A39C1"/>
    <w:rsid w:val="002A4EDB"/>
    <w:rsid w:val="002A60FB"/>
    <w:rsid w:val="002B386F"/>
    <w:rsid w:val="002B401B"/>
    <w:rsid w:val="002B67E5"/>
    <w:rsid w:val="002B7A00"/>
    <w:rsid w:val="002C11D8"/>
    <w:rsid w:val="002C3D01"/>
    <w:rsid w:val="002C49EF"/>
    <w:rsid w:val="002C5F15"/>
    <w:rsid w:val="002C633A"/>
    <w:rsid w:val="002C6A50"/>
    <w:rsid w:val="002C6E1E"/>
    <w:rsid w:val="002D04A9"/>
    <w:rsid w:val="002D0BFC"/>
    <w:rsid w:val="002D173F"/>
    <w:rsid w:val="002D1D42"/>
    <w:rsid w:val="002D2DD9"/>
    <w:rsid w:val="002D763C"/>
    <w:rsid w:val="002E7AF3"/>
    <w:rsid w:val="002F016A"/>
    <w:rsid w:val="00302D04"/>
    <w:rsid w:val="0030326A"/>
    <w:rsid w:val="0030341D"/>
    <w:rsid w:val="00305036"/>
    <w:rsid w:val="00305259"/>
    <w:rsid w:val="00306B5D"/>
    <w:rsid w:val="0031060C"/>
    <w:rsid w:val="00316081"/>
    <w:rsid w:val="00323D6B"/>
    <w:rsid w:val="00324C46"/>
    <w:rsid w:val="00325E25"/>
    <w:rsid w:val="00334F39"/>
    <w:rsid w:val="00336283"/>
    <w:rsid w:val="003378E5"/>
    <w:rsid w:val="00341CD3"/>
    <w:rsid w:val="00342BD6"/>
    <w:rsid w:val="00346474"/>
    <w:rsid w:val="003519FB"/>
    <w:rsid w:val="00360597"/>
    <w:rsid w:val="003607A4"/>
    <w:rsid w:val="003610F5"/>
    <w:rsid w:val="00361608"/>
    <w:rsid w:val="00362435"/>
    <w:rsid w:val="00362CDA"/>
    <w:rsid w:val="00372901"/>
    <w:rsid w:val="00373CA0"/>
    <w:rsid w:val="003778F2"/>
    <w:rsid w:val="003805BD"/>
    <w:rsid w:val="00381F13"/>
    <w:rsid w:val="003835FE"/>
    <w:rsid w:val="0038562B"/>
    <w:rsid w:val="00386022"/>
    <w:rsid w:val="003861F3"/>
    <w:rsid w:val="00390C4E"/>
    <w:rsid w:val="003918C8"/>
    <w:rsid w:val="00392DFE"/>
    <w:rsid w:val="00396A86"/>
    <w:rsid w:val="003A060B"/>
    <w:rsid w:val="003A1003"/>
    <w:rsid w:val="003A3387"/>
    <w:rsid w:val="003A6346"/>
    <w:rsid w:val="003A7F2E"/>
    <w:rsid w:val="003B0C5D"/>
    <w:rsid w:val="003B5EA8"/>
    <w:rsid w:val="003C1D2D"/>
    <w:rsid w:val="003C27A3"/>
    <w:rsid w:val="003C3FEE"/>
    <w:rsid w:val="003D40F7"/>
    <w:rsid w:val="003D66AF"/>
    <w:rsid w:val="003D72E0"/>
    <w:rsid w:val="003E3145"/>
    <w:rsid w:val="003E3157"/>
    <w:rsid w:val="003E780C"/>
    <w:rsid w:val="003F0F41"/>
    <w:rsid w:val="003F4DF4"/>
    <w:rsid w:val="0040150C"/>
    <w:rsid w:val="0040439F"/>
    <w:rsid w:val="00406838"/>
    <w:rsid w:val="00407009"/>
    <w:rsid w:val="00426F31"/>
    <w:rsid w:val="00427F1B"/>
    <w:rsid w:val="00435232"/>
    <w:rsid w:val="00435403"/>
    <w:rsid w:val="00435C43"/>
    <w:rsid w:val="00441AD9"/>
    <w:rsid w:val="004420C2"/>
    <w:rsid w:val="0044494B"/>
    <w:rsid w:val="00447233"/>
    <w:rsid w:val="0045776C"/>
    <w:rsid w:val="00460C39"/>
    <w:rsid w:val="00467241"/>
    <w:rsid w:val="00471963"/>
    <w:rsid w:val="00472207"/>
    <w:rsid w:val="00472581"/>
    <w:rsid w:val="004730F7"/>
    <w:rsid w:val="0048160B"/>
    <w:rsid w:val="00484A0B"/>
    <w:rsid w:val="004866FD"/>
    <w:rsid w:val="00491128"/>
    <w:rsid w:val="00492275"/>
    <w:rsid w:val="004939BF"/>
    <w:rsid w:val="004946FC"/>
    <w:rsid w:val="00497835"/>
    <w:rsid w:val="004A045B"/>
    <w:rsid w:val="004A45CD"/>
    <w:rsid w:val="004A5F73"/>
    <w:rsid w:val="004B086A"/>
    <w:rsid w:val="004B7DAD"/>
    <w:rsid w:val="004C3E56"/>
    <w:rsid w:val="004C55C6"/>
    <w:rsid w:val="004C7062"/>
    <w:rsid w:val="004C77CB"/>
    <w:rsid w:val="004D046A"/>
    <w:rsid w:val="004D2CE9"/>
    <w:rsid w:val="004D4BD5"/>
    <w:rsid w:val="004D6358"/>
    <w:rsid w:val="004D7223"/>
    <w:rsid w:val="004D7243"/>
    <w:rsid w:val="004D7A82"/>
    <w:rsid w:val="004E0C84"/>
    <w:rsid w:val="004E0D92"/>
    <w:rsid w:val="004F10ED"/>
    <w:rsid w:val="004F67F5"/>
    <w:rsid w:val="004F7CC9"/>
    <w:rsid w:val="0051613D"/>
    <w:rsid w:val="005172B2"/>
    <w:rsid w:val="00517B8B"/>
    <w:rsid w:val="0052389F"/>
    <w:rsid w:val="00531B55"/>
    <w:rsid w:val="005366E7"/>
    <w:rsid w:val="005412FC"/>
    <w:rsid w:val="005425AA"/>
    <w:rsid w:val="00542C1D"/>
    <w:rsid w:val="00543B47"/>
    <w:rsid w:val="00546044"/>
    <w:rsid w:val="00553AB8"/>
    <w:rsid w:val="00554BFB"/>
    <w:rsid w:val="0055748C"/>
    <w:rsid w:val="00557DAA"/>
    <w:rsid w:val="00567B00"/>
    <w:rsid w:val="005717CD"/>
    <w:rsid w:val="00572560"/>
    <w:rsid w:val="0057613B"/>
    <w:rsid w:val="0057679D"/>
    <w:rsid w:val="00584EF1"/>
    <w:rsid w:val="00586388"/>
    <w:rsid w:val="00587871"/>
    <w:rsid w:val="00587F9D"/>
    <w:rsid w:val="005923EA"/>
    <w:rsid w:val="00592CA0"/>
    <w:rsid w:val="00594D18"/>
    <w:rsid w:val="00594DE5"/>
    <w:rsid w:val="00595345"/>
    <w:rsid w:val="00595550"/>
    <w:rsid w:val="00595B15"/>
    <w:rsid w:val="00595B8C"/>
    <w:rsid w:val="0059728A"/>
    <w:rsid w:val="005A028A"/>
    <w:rsid w:val="005A295D"/>
    <w:rsid w:val="005A2BAF"/>
    <w:rsid w:val="005A34F2"/>
    <w:rsid w:val="005B02C7"/>
    <w:rsid w:val="005B6AAF"/>
    <w:rsid w:val="005C0085"/>
    <w:rsid w:val="005C1579"/>
    <w:rsid w:val="005C1BB8"/>
    <w:rsid w:val="005D1772"/>
    <w:rsid w:val="005D2D9D"/>
    <w:rsid w:val="005D7750"/>
    <w:rsid w:val="005E08D2"/>
    <w:rsid w:val="005E20FC"/>
    <w:rsid w:val="005E238D"/>
    <w:rsid w:val="005E23C4"/>
    <w:rsid w:val="005E4915"/>
    <w:rsid w:val="005E691E"/>
    <w:rsid w:val="005F1910"/>
    <w:rsid w:val="005F2DC0"/>
    <w:rsid w:val="005F324B"/>
    <w:rsid w:val="005F3A6C"/>
    <w:rsid w:val="005F4A7F"/>
    <w:rsid w:val="00604080"/>
    <w:rsid w:val="00612997"/>
    <w:rsid w:val="006141C4"/>
    <w:rsid w:val="00614E09"/>
    <w:rsid w:val="006231CD"/>
    <w:rsid w:val="00623C43"/>
    <w:rsid w:val="00632DA6"/>
    <w:rsid w:val="0063471F"/>
    <w:rsid w:val="006525D1"/>
    <w:rsid w:val="00652B9F"/>
    <w:rsid w:val="00654F19"/>
    <w:rsid w:val="006576F1"/>
    <w:rsid w:val="00661359"/>
    <w:rsid w:val="006635C5"/>
    <w:rsid w:val="006760D3"/>
    <w:rsid w:val="006803E5"/>
    <w:rsid w:val="00680795"/>
    <w:rsid w:val="00680A85"/>
    <w:rsid w:val="00680EB6"/>
    <w:rsid w:val="00685C00"/>
    <w:rsid w:val="00687465"/>
    <w:rsid w:val="00692582"/>
    <w:rsid w:val="00693068"/>
    <w:rsid w:val="006A57A6"/>
    <w:rsid w:val="006A5BF3"/>
    <w:rsid w:val="006B5C08"/>
    <w:rsid w:val="006D2905"/>
    <w:rsid w:val="006E1CEE"/>
    <w:rsid w:val="006E4FF9"/>
    <w:rsid w:val="006F5C99"/>
    <w:rsid w:val="006F6BDE"/>
    <w:rsid w:val="006F7F4D"/>
    <w:rsid w:val="00700EA9"/>
    <w:rsid w:val="00702DDA"/>
    <w:rsid w:val="00705617"/>
    <w:rsid w:val="00705725"/>
    <w:rsid w:val="00707D7D"/>
    <w:rsid w:val="007149E6"/>
    <w:rsid w:val="007203B7"/>
    <w:rsid w:val="00725AF0"/>
    <w:rsid w:val="00732482"/>
    <w:rsid w:val="007414DB"/>
    <w:rsid w:val="00741A33"/>
    <w:rsid w:val="007424AB"/>
    <w:rsid w:val="007426D3"/>
    <w:rsid w:val="00742870"/>
    <w:rsid w:val="00745671"/>
    <w:rsid w:val="007509E4"/>
    <w:rsid w:val="00753FCE"/>
    <w:rsid w:val="0075558F"/>
    <w:rsid w:val="0076474D"/>
    <w:rsid w:val="007651F9"/>
    <w:rsid w:val="0076772C"/>
    <w:rsid w:val="007715FB"/>
    <w:rsid w:val="00775B06"/>
    <w:rsid w:val="00780E84"/>
    <w:rsid w:val="00781059"/>
    <w:rsid w:val="00783924"/>
    <w:rsid w:val="007854A6"/>
    <w:rsid w:val="00786AE9"/>
    <w:rsid w:val="007929CD"/>
    <w:rsid w:val="00793627"/>
    <w:rsid w:val="00796111"/>
    <w:rsid w:val="007A2F78"/>
    <w:rsid w:val="007B29D9"/>
    <w:rsid w:val="007B2E4B"/>
    <w:rsid w:val="007B2F79"/>
    <w:rsid w:val="007B450E"/>
    <w:rsid w:val="007C0289"/>
    <w:rsid w:val="007C0D3D"/>
    <w:rsid w:val="007C5A07"/>
    <w:rsid w:val="007D63E3"/>
    <w:rsid w:val="007D7E15"/>
    <w:rsid w:val="007E193A"/>
    <w:rsid w:val="007E5E82"/>
    <w:rsid w:val="007F01ED"/>
    <w:rsid w:val="007F49C8"/>
    <w:rsid w:val="00800F53"/>
    <w:rsid w:val="00803997"/>
    <w:rsid w:val="00806530"/>
    <w:rsid w:val="00807416"/>
    <w:rsid w:val="00812A67"/>
    <w:rsid w:val="0081443E"/>
    <w:rsid w:val="00830CAF"/>
    <w:rsid w:val="008310CA"/>
    <w:rsid w:val="00831404"/>
    <w:rsid w:val="008344BC"/>
    <w:rsid w:val="00835FAF"/>
    <w:rsid w:val="008362D3"/>
    <w:rsid w:val="00836487"/>
    <w:rsid w:val="00841EF7"/>
    <w:rsid w:val="00843618"/>
    <w:rsid w:val="008541D2"/>
    <w:rsid w:val="008545F2"/>
    <w:rsid w:val="00854998"/>
    <w:rsid w:val="00855C2C"/>
    <w:rsid w:val="00856228"/>
    <w:rsid w:val="00856437"/>
    <w:rsid w:val="00856798"/>
    <w:rsid w:val="00864AC5"/>
    <w:rsid w:val="00871EF9"/>
    <w:rsid w:val="0087433E"/>
    <w:rsid w:val="00874566"/>
    <w:rsid w:val="008749F4"/>
    <w:rsid w:val="0088060A"/>
    <w:rsid w:val="00882107"/>
    <w:rsid w:val="00891B9C"/>
    <w:rsid w:val="00892800"/>
    <w:rsid w:val="008928A2"/>
    <w:rsid w:val="008A225B"/>
    <w:rsid w:val="008A3320"/>
    <w:rsid w:val="008A4AD7"/>
    <w:rsid w:val="008B0DD8"/>
    <w:rsid w:val="008B142B"/>
    <w:rsid w:val="008B7593"/>
    <w:rsid w:val="008C4796"/>
    <w:rsid w:val="008C717D"/>
    <w:rsid w:val="008D2569"/>
    <w:rsid w:val="008D5D29"/>
    <w:rsid w:val="008E0E8D"/>
    <w:rsid w:val="008E1267"/>
    <w:rsid w:val="008E4BC6"/>
    <w:rsid w:val="008E71D3"/>
    <w:rsid w:val="008F03D3"/>
    <w:rsid w:val="008F551C"/>
    <w:rsid w:val="00902493"/>
    <w:rsid w:val="009039E6"/>
    <w:rsid w:val="009041AC"/>
    <w:rsid w:val="00905653"/>
    <w:rsid w:val="00906EC7"/>
    <w:rsid w:val="00911910"/>
    <w:rsid w:val="00912C78"/>
    <w:rsid w:val="009137E0"/>
    <w:rsid w:val="00913863"/>
    <w:rsid w:val="009147D0"/>
    <w:rsid w:val="0092051B"/>
    <w:rsid w:val="00926B70"/>
    <w:rsid w:val="00927626"/>
    <w:rsid w:val="00930E34"/>
    <w:rsid w:val="00933F33"/>
    <w:rsid w:val="0093490A"/>
    <w:rsid w:val="009417DF"/>
    <w:rsid w:val="00947765"/>
    <w:rsid w:val="00947858"/>
    <w:rsid w:val="009543B9"/>
    <w:rsid w:val="00955BED"/>
    <w:rsid w:val="00960501"/>
    <w:rsid w:val="00961AAB"/>
    <w:rsid w:val="00967224"/>
    <w:rsid w:val="0097118F"/>
    <w:rsid w:val="00972083"/>
    <w:rsid w:val="009741CE"/>
    <w:rsid w:val="00983648"/>
    <w:rsid w:val="0098395A"/>
    <w:rsid w:val="00986206"/>
    <w:rsid w:val="00986CD4"/>
    <w:rsid w:val="00987444"/>
    <w:rsid w:val="009974B3"/>
    <w:rsid w:val="00997C1C"/>
    <w:rsid w:val="009A33AF"/>
    <w:rsid w:val="009A4CA0"/>
    <w:rsid w:val="009A69A7"/>
    <w:rsid w:val="009B5AC2"/>
    <w:rsid w:val="009C0D3E"/>
    <w:rsid w:val="009C3C12"/>
    <w:rsid w:val="009C488B"/>
    <w:rsid w:val="009C5620"/>
    <w:rsid w:val="009C5877"/>
    <w:rsid w:val="009C660D"/>
    <w:rsid w:val="009D12F4"/>
    <w:rsid w:val="009D51A6"/>
    <w:rsid w:val="009E4B58"/>
    <w:rsid w:val="009F0E63"/>
    <w:rsid w:val="009F1FB9"/>
    <w:rsid w:val="00A02061"/>
    <w:rsid w:val="00A07A37"/>
    <w:rsid w:val="00A16A68"/>
    <w:rsid w:val="00A16BDB"/>
    <w:rsid w:val="00A16C9A"/>
    <w:rsid w:val="00A21880"/>
    <w:rsid w:val="00A247D5"/>
    <w:rsid w:val="00A249CF"/>
    <w:rsid w:val="00A26039"/>
    <w:rsid w:val="00A26E09"/>
    <w:rsid w:val="00A276AC"/>
    <w:rsid w:val="00A3255A"/>
    <w:rsid w:val="00A43C13"/>
    <w:rsid w:val="00A446F5"/>
    <w:rsid w:val="00A47038"/>
    <w:rsid w:val="00A55A5D"/>
    <w:rsid w:val="00A60EDD"/>
    <w:rsid w:val="00A611A2"/>
    <w:rsid w:val="00A62726"/>
    <w:rsid w:val="00A64233"/>
    <w:rsid w:val="00A643C7"/>
    <w:rsid w:val="00A647E6"/>
    <w:rsid w:val="00A64893"/>
    <w:rsid w:val="00A64A29"/>
    <w:rsid w:val="00A64BC7"/>
    <w:rsid w:val="00A657FE"/>
    <w:rsid w:val="00A6720B"/>
    <w:rsid w:val="00A67AA4"/>
    <w:rsid w:val="00A7540E"/>
    <w:rsid w:val="00A75BB8"/>
    <w:rsid w:val="00A76B76"/>
    <w:rsid w:val="00A8144D"/>
    <w:rsid w:val="00A82819"/>
    <w:rsid w:val="00A84D96"/>
    <w:rsid w:val="00A90889"/>
    <w:rsid w:val="00A909DB"/>
    <w:rsid w:val="00A910B8"/>
    <w:rsid w:val="00A973A3"/>
    <w:rsid w:val="00AA097D"/>
    <w:rsid w:val="00AA09F7"/>
    <w:rsid w:val="00AA0B20"/>
    <w:rsid w:val="00AA21D8"/>
    <w:rsid w:val="00AA2659"/>
    <w:rsid w:val="00AA5886"/>
    <w:rsid w:val="00AA75D5"/>
    <w:rsid w:val="00AB0288"/>
    <w:rsid w:val="00AB3605"/>
    <w:rsid w:val="00AB3D81"/>
    <w:rsid w:val="00AD0688"/>
    <w:rsid w:val="00AD720F"/>
    <w:rsid w:val="00AE1A5C"/>
    <w:rsid w:val="00AE3037"/>
    <w:rsid w:val="00AE417B"/>
    <w:rsid w:val="00AE4824"/>
    <w:rsid w:val="00AE4B98"/>
    <w:rsid w:val="00B01FA4"/>
    <w:rsid w:val="00B051AC"/>
    <w:rsid w:val="00B05ECF"/>
    <w:rsid w:val="00B06979"/>
    <w:rsid w:val="00B06AF0"/>
    <w:rsid w:val="00B13EB4"/>
    <w:rsid w:val="00B2385C"/>
    <w:rsid w:val="00B23DCA"/>
    <w:rsid w:val="00B2521A"/>
    <w:rsid w:val="00B277FB"/>
    <w:rsid w:val="00B31EFF"/>
    <w:rsid w:val="00B35C29"/>
    <w:rsid w:val="00B36ADC"/>
    <w:rsid w:val="00B3773B"/>
    <w:rsid w:val="00B4697B"/>
    <w:rsid w:val="00B505F1"/>
    <w:rsid w:val="00B5241C"/>
    <w:rsid w:val="00B64A39"/>
    <w:rsid w:val="00B75DC7"/>
    <w:rsid w:val="00B765AA"/>
    <w:rsid w:val="00B93693"/>
    <w:rsid w:val="00BA2472"/>
    <w:rsid w:val="00BA5279"/>
    <w:rsid w:val="00BA6941"/>
    <w:rsid w:val="00BB1CC6"/>
    <w:rsid w:val="00BB4714"/>
    <w:rsid w:val="00BC09F6"/>
    <w:rsid w:val="00BC518F"/>
    <w:rsid w:val="00BC532D"/>
    <w:rsid w:val="00BC70D9"/>
    <w:rsid w:val="00BD199C"/>
    <w:rsid w:val="00BD2A9F"/>
    <w:rsid w:val="00BE3B50"/>
    <w:rsid w:val="00BE5D1D"/>
    <w:rsid w:val="00BF1502"/>
    <w:rsid w:val="00BF4248"/>
    <w:rsid w:val="00BF5635"/>
    <w:rsid w:val="00BF6BFD"/>
    <w:rsid w:val="00BF785C"/>
    <w:rsid w:val="00C00922"/>
    <w:rsid w:val="00C07222"/>
    <w:rsid w:val="00C07987"/>
    <w:rsid w:val="00C14145"/>
    <w:rsid w:val="00C20CFA"/>
    <w:rsid w:val="00C244FA"/>
    <w:rsid w:val="00C25020"/>
    <w:rsid w:val="00C26861"/>
    <w:rsid w:val="00C36CAE"/>
    <w:rsid w:val="00C36D6A"/>
    <w:rsid w:val="00C43471"/>
    <w:rsid w:val="00C476F2"/>
    <w:rsid w:val="00C5160F"/>
    <w:rsid w:val="00C52F8A"/>
    <w:rsid w:val="00C60DCF"/>
    <w:rsid w:val="00C634C7"/>
    <w:rsid w:val="00C7196D"/>
    <w:rsid w:val="00C73727"/>
    <w:rsid w:val="00C77812"/>
    <w:rsid w:val="00C86A99"/>
    <w:rsid w:val="00C914E6"/>
    <w:rsid w:val="00C9241E"/>
    <w:rsid w:val="00C972A0"/>
    <w:rsid w:val="00C97F6F"/>
    <w:rsid w:val="00CA13B5"/>
    <w:rsid w:val="00CA1E7C"/>
    <w:rsid w:val="00CA3168"/>
    <w:rsid w:val="00CB5236"/>
    <w:rsid w:val="00CB5B13"/>
    <w:rsid w:val="00CC37C1"/>
    <w:rsid w:val="00CC50CC"/>
    <w:rsid w:val="00CD6F3D"/>
    <w:rsid w:val="00CE13DA"/>
    <w:rsid w:val="00CE6232"/>
    <w:rsid w:val="00CE69C3"/>
    <w:rsid w:val="00CE72DC"/>
    <w:rsid w:val="00CF4757"/>
    <w:rsid w:val="00D04BAE"/>
    <w:rsid w:val="00D06E58"/>
    <w:rsid w:val="00D1135C"/>
    <w:rsid w:val="00D15DC5"/>
    <w:rsid w:val="00D2695F"/>
    <w:rsid w:val="00D30344"/>
    <w:rsid w:val="00D41A88"/>
    <w:rsid w:val="00D41EEE"/>
    <w:rsid w:val="00D427F6"/>
    <w:rsid w:val="00D42A9A"/>
    <w:rsid w:val="00D45E2B"/>
    <w:rsid w:val="00D5606B"/>
    <w:rsid w:val="00D57785"/>
    <w:rsid w:val="00D60E18"/>
    <w:rsid w:val="00D614F0"/>
    <w:rsid w:val="00D6474C"/>
    <w:rsid w:val="00D71C45"/>
    <w:rsid w:val="00D763F3"/>
    <w:rsid w:val="00D76819"/>
    <w:rsid w:val="00D81B4A"/>
    <w:rsid w:val="00D84657"/>
    <w:rsid w:val="00D94635"/>
    <w:rsid w:val="00D9592C"/>
    <w:rsid w:val="00D96547"/>
    <w:rsid w:val="00DA072C"/>
    <w:rsid w:val="00DA4484"/>
    <w:rsid w:val="00DA5B0F"/>
    <w:rsid w:val="00DA64F4"/>
    <w:rsid w:val="00DA75BC"/>
    <w:rsid w:val="00DB2B67"/>
    <w:rsid w:val="00DB6C12"/>
    <w:rsid w:val="00DC0F22"/>
    <w:rsid w:val="00DC27B6"/>
    <w:rsid w:val="00DC2FB7"/>
    <w:rsid w:val="00DC3998"/>
    <w:rsid w:val="00DC53EF"/>
    <w:rsid w:val="00DC69D1"/>
    <w:rsid w:val="00DC78D6"/>
    <w:rsid w:val="00DC78DB"/>
    <w:rsid w:val="00DD0CCE"/>
    <w:rsid w:val="00DD4D46"/>
    <w:rsid w:val="00DE01E6"/>
    <w:rsid w:val="00DE3CA3"/>
    <w:rsid w:val="00DE5F31"/>
    <w:rsid w:val="00DF0D76"/>
    <w:rsid w:val="00DF358F"/>
    <w:rsid w:val="00E03504"/>
    <w:rsid w:val="00E124F2"/>
    <w:rsid w:val="00E12EA6"/>
    <w:rsid w:val="00E13373"/>
    <w:rsid w:val="00E14A4D"/>
    <w:rsid w:val="00E221CF"/>
    <w:rsid w:val="00E24828"/>
    <w:rsid w:val="00E334BB"/>
    <w:rsid w:val="00E33BFE"/>
    <w:rsid w:val="00E36E0A"/>
    <w:rsid w:val="00E43A09"/>
    <w:rsid w:val="00E45E2E"/>
    <w:rsid w:val="00E46FD2"/>
    <w:rsid w:val="00E51BB0"/>
    <w:rsid w:val="00E52046"/>
    <w:rsid w:val="00E5764C"/>
    <w:rsid w:val="00E57C25"/>
    <w:rsid w:val="00E6127A"/>
    <w:rsid w:val="00E64BE1"/>
    <w:rsid w:val="00E654D0"/>
    <w:rsid w:val="00E6552F"/>
    <w:rsid w:val="00E66456"/>
    <w:rsid w:val="00E66D7E"/>
    <w:rsid w:val="00E82BC9"/>
    <w:rsid w:val="00E85D73"/>
    <w:rsid w:val="00E85FEE"/>
    <w:rsid w:val="00E86DD0"/>
    <w:rsid w:val="00EA1C5A"/>
    <w:rsid w:val="00EA1DD3"/>
    <w:rsid w:val="00EA1ECD"/>
    <w:rsid w:val="00EB3B0A"/>
    <w:rsid w:val="00EB4D12"/>
    <w:rsid w:val="00EB7E94"/>
    <w:rsid w:val="00EC07FB"/>
    <w:rsid w:val="00EC1112"/>
    <w:rsid w:val="00EC1849"/>
    <w:rsid w:val="00EC7AD2"/>
    <w:rsid w:val="00ED1DC9"/>
    <w:rsid w:val="00ED2E59"/>
    <w:rsid w:val="00ED5333"/>
    <w:rsid w:val="00EE286B"/>
    <w:rsid w:val="00EE29E9"/>
    <w:rsid w:val="00EE7E1E"/>
    <w:rsid w:val="00EF4E85"/>
    <w:rsid w:val="00EF56A6"/>
    <w:rsid w:val="00EF6341"/>
    <w:rsid w:val="00F01F2A"/>
    <w:rsid w:val="00F06566"/>
    <w:rsid w:val="00F066E0"/>
    <w:rsid w:val="00F07D5F"/>
    <w:rsid w:val="00F133E2"/>
    <w:rsid w:val="00F138A6"/>
    <w:rsid w:val="00F1476A"/>
    <w:rsid w:val="00F20636"/>
    <w:rsid w:val="00F215F7"/>
    <w:rsid w:val="00F256D2"/>
    <w:rsid w:val="00F26F4D"/>
    <w:rsid w:val="00F30402"/>
    <w:rsid w:val="00F32DA0"/>
    <w:rsid w:val="00F46576"/>
    <w:rsid w:val="00F47660"/>
    <w:rsid w:val="00F504AE"/>
    <w:rsid w:val="00F5222C"/>
    <w:rsid w:val="00F52355"/>
    <w:rsid w:val="00F52395"/>
    <w:rsid w:val="00F56C18"/>
    <w:rsid w:val="00F603CD"/>
    <w:rsid w:val="00F61CD2"/>
    <w:rsid w:val="00F676E6"/>
    <w:rsid w:val="00F709C7"/>
    <w:rsid w:val="00F74694"/>
    <w:rsid w:val="00F7588F"/>
    <w:rsid w:val="00F760BF"/>
    <w:rsid w:val="00F81E4A"/>
    <w:rsid w:val="00F84F49"/>
    <w:rsid w:val="00F8688E"/>
    <w:rsid w:val="00F87454"/>
    <w:rsid w:val="00F9170B"/>
    <w:rsid w:val="00F91859"/>
    <w:rsid w:val="00FA4F2E"/>
    <w:rsid w:val="00FB5A15"/>
    <w:rsid w:val="00FC11BB"/>
    <w:rsid w:val="00FD01D4"/>
    <w:rsid w:val="00FD30A9"/>
    <w:rsid w:val="00FD62AF"/>
    <w:rsid w:val="00FE22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324B"/>
    <w:rPr>
      <w:sz w:val="24"/>
      <w:szCs w:val="24"/>
    </w:rPr>
  </w:style>
  <w:style w:type="paragraph" w:styleId="1">
    <w:name w:val="heading 1"/>
    <w:basedOn w:val="a"/>
    <w:next w:val="a"/>
    <w:link w:val="10"/>
    <w:qFormat/>
    <w:rsid w:val="00ED5333"/>
    <w:pPr>
      <w:keepNext/>
      <w:outlineLvl w:val="0"/>
    </w:pPr>
    <w:rPr>
      <w:szCs w:val="20"/>
    </w:rPr>
  </w:style>
  <w:style w:type="paragraph" w:styleId="2">
    <w:name w:val="heading 2"/>
    <w:basedOn w:val="a"/>
    <w:next w:val="a"/>
    <w:qFormat/>
    <w:rsid w:val="00D71C45"/>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46310"/>
    <w:rPr>
      <w:sz w:val="24"/>
    </w:rPr>
  </w:style>
  <w:style w:type="paragraph" w:styleId="HTML">
    <w:name w:val="HTML Preformatted"/>
    <w:basedOn w:val="a"/>
    <w:rsid w:val="007B4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Body Text"/>
    <w:basedOn w:val="a"/>
    <w:rsid w:val="00ED5333"/>
    <w:rPr>
      <w:szCs w:val="20"/>
    </w:rPr>
  </w:style>
  <w:style w:type="paragraph" w:customStyle="1" w:styleId="ConsPlusNormal">
    <w:name w:val="ConsPlusNormal"/>
    <w:rsid w:val="00ED5333"/>
    <w:pPr>
      <w:widowControl w:val="0"/>
      <w:autoSpaceDE w:val="0"/>
      <w:autoSpaceDN w:val="0"/>
      <w:adjustRightInd w:val="0"/>
      <w:ind w:firstLine="720"/>
    </w:pPr>
    <w:rPr>
      <w:rFonts w:ascii="Arial" w:hAnsi="Arial" w:cs="Arial"/>
    </w:rPr>
  </w:style>
  <w:style w:type="paragraph" w:styleId="20">
    <w:name w:val="Body Text Indent 2"/>
    <w:basedOn w:val="a"/>
    <w:rsid w:val="00567B00"/>
    <w:pPr>
      <w:spacing w:after="120" w:line="480" w:lineRule="auto"/>
      <w:ind w:left="283"/>
    </w:pPr>
  </w:style>
  <w:style w:type="paragraph" w:customStyle="1" w:styleId="ConsPlusNonformat">
    <w:name w:val="ConsPlusNonformat"/>
    <w:rsid w:val="00064B4B"/>
    <w:pPr>
      <w:widowControl w:val="0"/>
      <w:autoSpaceDE w:val="0"/>
      <w:autoSpaceDN w:val="0"/>
      <w:adjustRightInd w:val="0"/>
    </w:pPr>
    <w:rPr>
      <w:rFonts w:ascii="Courier New" w:hAnsi="Courier New" w:cs="Courier New"/>
    </w:rPr>
  </w:style>
  <w:style w:type="paragraph" w:styleId="a4">
    <w:name w:val="List Paragraph"/>
    <w:basedOn w:val="a"/>
    <w:uiPriority w:val="34"/>
    <w:qFormat/>
    <w:rsid w:val="0057679D"/>
    <w:pPr>
      <w:ind w:left="708"/>
    </w:pPr>
  </w:style>
  <w:style w:type="paragraph" w:styleId="a5">
    <w:name w:val="Balloon Text"/>
    <w:basedOn w:val="a"/>
    <w:link w:val="a6"/>
    <w:rsid w:val="00373CA0"/>
    <w:rPr>
      <w:rFonts w:ascii="Tahoma" w:hAnsi="Tahoma" w:cs="Tahoma"/>
      <w:sz w:val="16"/>
      <w:szCs w:val="16"/>
    </w:rPr>
  </w:style>
  <w:style w:type="character" w:customStyle="1" w:styleId="a6">
    <w:name w:val="Текст выноски Знак"/>
    <w:link w:val="a5"/>
    <w:rsid w:val="00373CA0"/>
    <w:rPr>
      <w:rFonts w:ascii="Tahoma" w:hAnsi="Tahoma" w:cs="Tahoma"/>
      <w:sz w:val="16"/>
      <w:szCs w:val="16"/>
    </w:rPr>
  </w:style>
  <w:style w:type="character" w:customStyle="1" w:styleId="a7">
    <w:name w:val="Основной текст_"/>
    <w:link w:val="11"/>
    <w:rsid w:val="00435232"/>
    <w:rPr>
      <w:spacing w:val="10"/>
      <w:sz w:val="23"/>
      <w:szCs w:val="23"/>
      <w:shd w:val="clear" w:color="auto" w:fill="FFFFFF"/>
    </w:rPr>
  </w:style>
  <w:style w:type="paragraph" w:customStyle="1" w:styleId="11">
    <w:name w:val="Основной текст1"/>
    <w:basedOn w:val="a"/>
    <w:link w:val="a7"/>
    <w:rsid w:val="00435232"/>
    <w:pPr>
      <w:shd w:val="clear" w:color="auto" w:fill="FFFFFF"/>
      <w:spacing w:line="302" w:lineRule="exact"/>
      <w:jc w:val="both"/>
    </w:pPr>
    <w:rPr>
      <w:spacing w:val="10"/>
      <w:sz w:val="23"/>
      <w:szCs w:val="23"/>
    </w:rPr>
  </w:style>
  <w:style w:type="paragraph" w:customStyle="1" w:styleId="12">
    <w:name w:val="Абзац списка1"/>
    <w:basedOn w:val="a"/>
    <w:rsid w:val="00046310"/>
    <w:pPr>
      <w:ind w:left="720"/>
      <w:contextualSpacing/>
    </w:pPr>
    <w:rPr>
      <w:rFonts w:eastAsia="Calibri"/>
      <w:sz w:val="26"/>
      <w:szCs w:val="20"/>
    </w:rPr>
  </w:style>
  <w:style w:type="paragraph" w:styleId="a8">
    <w:name w:val="header"/>
    <w:basedOn w:val="a"/>
    <w:link w:val="a9"/>
    <w:rsid w:val="00046310"/>
    <w:pPr>
      <w:tabs>
        <w:tab w:val="center" w:pos="4677"/>
        <w:tab w:val="right" w:pos="9355"/>
      </w:tabs>
      <w:spacing w:after="200" w:line="360" w:lineRule="auto"/>
      <w:ind w:firstLine="709"/>
      <w:jc w:val="both"/>
    </w:pPr>
    <w:rPr>
      <w:szCs w:val="22"/>
      <w:lang w:eastAsia="en-US"/>
    </w:rPr>
  </w:style>
  <w:style w:type="character" w:customStyle="1" w:styleId="a9">
    <w:name w:val="Верхний колонтитул Знак"/>
    <w:link w:val="a8"/>
    <w:rsid w:val="00046310"/>
    <w:rPr>
      <w:sz w:val="24"/>
      <w:szCs w:val="22"/>
      <w:lang w:eastAsia="en-US"/>
    </w:rPr>
  </w:style>
  <w:style w:type="character" w:styleId="aa">
    <w:name w:val="page number"/>
    <w:rsid w:val="00046310"/>
  </w:style>
  <w:style w:type="character" w:customStyle="1" w:styleId="5">
    <w:name w:val="Основной текст (5)_"/>
    <w:link w:val="50"/>
    <w:rsid w:val="00046310"/>
    <w:rPr>
      <w:spacing w:val="10"/>
      <w:sz w:val="23"/>
      <w:szCs w:val="23"/>
      <w:shd w:val="clear" w:color="auto" w:fill="FFFFFF"/>
    </w:rPr>
  </w:style>
  <w:style w:type="paragraph" w:customStyle="1" w:styleId="50">
    <w:name w:val="Основной текст (5)"/>
    <w:basedOn w:val="a"/>
    <w:link w:val="5"/>
    <w:rsid w:val="00046310"/>
    <w:pPr>
      <w:shd w:val="clear" w:color="auto" w:fill="FFFFFF"/>
      <w:spacing w:after="540" w:line="302" w:lineRule="exact"/>
      <w:jc w:val="center"/>
    </w:pPr>
    <w:rPr>
      <w:spacing w:val="10"/>
      <w:sz w:val="23"/>
      <w:szCs w:val="23"/>
    </w:rPr>
  </w:style>
  <w:style w:type="character" w:customStyle="1" w:styleId="15">
    <w:name w:val="Основной текст (15)_"/>
    <w:link w:val="150"/>
    <w:rsid w:val="00046310"/>
    <w:rPr>
      <w:rFonts w:ascii="Arial" w:eastAsia="Arial" w:hAnsi="Arial" w:cs="Arial"/>
      <w:sz w:val="21"/>
      <w:szCs w:val="21"/>
      <w:shd w:val="clear" w:color="auto" w:fill="FFFFFF"/>
    </w:rPr>
  </w:style>
  <w:style w:type="paragraph" w:customStyle="1" w:styleId="150">
    <w:name w:val="Основной текст (15)"/>
    <w:basedOn w:val="a"/>
    <w:link w:val="15"/>
    <w:rsid w:val="00046310"/>
    <w:pPr>
      <w:shd w:val="clear" w:color="auto" w:fill="FFFFFF"/>
      <w:spacing w:line="0" w:lineRule="atLeast"/>
    </w:pPr>
    <w:rPr>
      <w:rFonts w:ascii="Arial" w:eastAsia="Arial" w:hAnsi="Arial" w:cs="Arial"/>
      <w:sz w:val="21"/>
      <w:szCs w:val="21"/>
    </w:rPr>
  </w:style>
  <w:style w:type="character" w:customStyle="1" w:styleId="200">
    <w:name w:val="Основной текст (20)_"/>
    <w:link w:val="201"/>
    <w:rsid w:val="00046310"/>
    <w:rPr>
      <w:rFonts w:ascii="Arial" w:eastAsia="Arial" w:hAnsi="Arial" w:cs="Arial"/>
      <w:shd w:val="clear" w:color="auto" w:fill="FFFFFF"/>
    </w:rPr>
  </w:style>
  <w:style w:type="paragraph" w:customStyle="1" w:styleId="201">
    <w:name w:val="Основной текст (20)"/>
    <w:basedOn w:val="a"/>
    <w:link w:val="200"/>
    <w:rsid w:val="00046310"/>
    <w:pPr>
      <w:shd w:val="clear" w:color="auto" w:fill="FFFFFF"/>
      <w:spacing w:line="0" w:lineRule="atLeast"/>
    </w:pPr>
    <w:rPr>
      <w:rFonts w:ascii="Arial" w:eastAsia="Arial" w:hAnsi="Arial" w:cs="Arial"/>
      <w:sz w:val="20"/>
      <w:szCs w:val="20"/>
    </w:rPr>
  </w:style>
  <w:style w:type="character" w:customStyle="1" w:styleId="16">
    <w:name w:val="Основной текст (16)_"/>
    <w:link w:val="160"/>
    <w:rsid w:val="00046310"/>
    <w:rPr>
      <w:rFonts w:ascii="Arial" w:eastAsia="Arial" w:hAnsi="Arial" w:cs="Arial"/>
      <w:spacing w:val="-20"/>
      <w:sz w:val="37"/>
      <w:szCs w:val="37"/>
      <w:shd w:val="clear" w:color="auto" w:fill="FFFFFF"/>
    </w:rPr>
  </w:style>
  <w:style w:type="paragraph" w:customStyle="1" w:styleId="160">
    <w:name w:val="Основной текст (16)"/>
    <w:basedOn w:val="a"/>
    <w:link w:val="16"/>
    <w:rsid w:val="00046310"/>
    <w:pPr>
      <w:shd w:val="clear" w:color="auto" w:fill="FFFFFF"/>
      <w:spacing w:line="0" w:lineRule="atLeast"/>
    </w:pPr>
    <w:rPr>
      <w:rFonts w:ascii="Arial" w:eastAsia="Arial" w:hAnsi="Arial" w:cs="Arial"/>
      <w:spacing w:val="-20"/>
      <w:sz w:val="37"/>
      <w:szCs w:val="37"/>
    </w:rPr>
  </w:style>
  <w:style w:type="character" w:customStyle="1" w:styleId="18">
    <w:name w:val="Основной текст (18)_"/>
    <w:link w:val="180"/>
    <w:rsid w:val="00046310"/>
    <w:rPr>
      <w:rFonts w:ascii="Arial" w:eastAsia="Arial" w:hAnsi="Arial" w:cs="Arial"/>
      <w:spacing w:val="10"/>
      <w:sz w:val="8"/>
      <w:szCs w:val="8"/>
      <w:shd w:val="clear" w:color="auto" w:fill="FFFFFF"/>
    </w:rPr>
  </w:style>
  <w:style w:type="paragraph" w:customStyle="1" w:styleId="180">
    <w:name w:val="Основной текст (18)"/>
    <w:basedOn w:val="a"/>
    <w:link w:val="18"/>
    <w:rsid w:val="00046310"/>
    <w:pPr>
      <w:shd w:val="clear" w:color="auto" w:fill="FFFFFF"/>
      <w:spacing w:line="0" w:lineRule="atLeast"/>
    </w:pPr>
    <w:rPr>
      <w:rFonts w:ascii="Arial" w:eastAsia="Arial" w:hAnsi="Arial" w:cs="Arial"/>
      <w:spacing w:val="10"/>
      <w:sz w:val="8"/>
      <w:szCs w:val="8"/>
    </w:rPr>
  </w:style>
  <w:style w:type="paragraph" w:customStyle="1" w:styleId="3">
    <w:name w:val="Основной текст3"/>
    <w:basedOn w:val="a"/>
    <w:rsid w:val="00046310"/>
    <w:pPr>
      <w:shd w:val="clear" w:color="auto" w:fill="FFFFFF"/>
      <w:spacing w:line="0" w:lineRule="atLeast"/>
      <w:ind w:hanging="1120"/>
    </w:pPr>
    <w:rPr>
      <w:sz w:val="20"/>
      <w:szCs w:val="20"/>
      <w:lang w:eastAsia="en-US"/>
    </w:rPr>
  </w:style>
  <w:style w:type="character" w:customStyle="1" w:styleId="13">
    <w:name w:val="Заголовок №1_"/>
    <w:link w:val="14"/>
    <w:rsid w:val="00046310"/>
    <w:rPr>
      <w:spacing w:val="10"/>
      <w:sz w:val="23"/>
      <w:szCs w:val="23"/>
      <w:shd w:val="clear" w:color="auto" w:fill="FFFFFF"/>
    </w:rPr>
  </w:style>
  <w:style w:type="paragraph" w:customStyle="1" w:styleId="14">
    <w:name w:val="Заголовок №1"/>
    <w:basedOn w:val="a"/>
    <w:link w:val="13"/>
    <w:rsid w:val="00046310"/>
    <w:pPr>
      <w:shd w:val="clear" w:color="auto" w:fill="FFFFFF"/>
      <w:spacing w:after="60" w:line="0" w:lineRule="atLeast"/>
      <w:jc w:val="both"/>
      <w:outlineLvl w:val="0"/>
    </w:pPr>
    <w:rPr>
      <w:spacing w:val="10"/>
      <w:sz w:val="23"/>
      <w:szCs w:val="23"/>
    </w:rPr>
  </w:style>
  <w:style w:type="character" w:customStyle="1" w:styleId="30">
    <w:name w:val="Основной текст (3)_"/>
    <w:rsid w:val="00046310"/>
    <w:rPr>
      <w:rFonts w:ascii="Times New Roman" w:eastAsia="Times New Roman" w:hAnsi="Times New Roman" w:cs="Times New Roman"/>
      <w:b w:val="0"/>
      <w:bCs w:val="0"/>
      <w:i w:val="0"/>
      <w:iCs w:val="0"/>
      <w:smallCaps w:val="0"/>
      <w:strike w:val="0"/>
      <w:spacing w:val="10"/>
      <w:sz w:val="23"/>
      <w:szCs w:val="23"/>
    </w:rPr>
  </w:style>
  <w:style w:type="character" w:customStyle="1" w:styleId="21">
    <w:name w:val="Заголовок №2_"/>
    <w:link w:val="22"/>
    <w:rsid w:val="00046310"/>
    <w:rPr>
      <w:spacing w:val="10"/>
      <w:sz w:val="23"/>
      <w:szCs w:val="23"/>
      <w:shd w:val="clear" w:color="auto" w:fill="FFFFFF"/>
    </w:rPr>
  </w:style>
  <w:style w:type="paragraph" w:customStyle="1" w:styleId="22">
    <w:name w:val="Заголовок №2"/>
    <w:basedOn w:val="a"/>
    <w:link w:val="21"/>
    <w:rsid w:val="00046310"/>
    <w:pPr>
      <w:shd w:val="clear" w:color="auto" w:fill="FFFFFF"/>
      <w:spacing w:before="600" w:after="600" w:line="0" w:lineRule="atLeast"/>
      <w:outlineLvl w:val="1"/>
    </w:pPr>
    <w:rPr>
      <w:spacing w:val="10"/>
      <w:sz w:val="23"/>
      <w:szCs w:val="23"/>
    </w:rPr>
  </w:style>
  <w:style w:type="character" w:customStyle="1" w:styleId="24">
    <w:name w:val="Основной текст (24)_"/>
    <w:link w:val="240"/>
    <w:rsid w:val="00046310"/>
    <w:rPr>
      <w:spacing w:val="10"/>
      <w:sz w:val="19"/>
      <w:szCs w:val="19"/>
      <w:shd w:val="clear" w:color="auto" w:fill="FFFFFF"/>
    </w:rPr>
  </w:style>
  <w:style w:type="paragraph" w:customStyle="1" w:styleId="240">
    <w:name w:val="Основной текст (24)"/>
    <w:basedOn w:val="a"/>
    <w:link w:val="24"/>
    <w:rsid w:val="00046310"/>
    <w:pPr>
      <w:shd w:val="clear" w:color="auto" w:fill="FFFFFF"/>
      <w:spacing w:before="240" w:after="420" w:line="0" w:lineRule="atLeast"/>
      <w:jc w:val="center"/>
    </w:pPr>
    <w:rPr>
      <w:spacing w:val="10"/>
      <w:sz w:val="19"/>
      <w:szCs w:val="19"/>
    </w:rPr>
  </w:style>
  <w:style w:type="character" w:customStyle="1" w:styleId="24Tahoma11pt0pt">
    <w:name w:val="Основной текст (24) + Tahoma;11 pt;Не полужирный;Интервал 0 pt"/>
    <w:rsid w:val="00046310"/>
    <w:rPr>
      <w:rFonts w:ascii="Tahoma" w:eastAsia="Tahoma" w:hAnsi="Tahoma" w:cs="Tahoma"/>
      <w:b/>
      <w:bCs/>
      <w:i w:val="0"/>
      <w:iCs w:val="0"/>
      <w:smallCaps w:val="0"/>
      <w:strike w:val="0"/>
      <w:spacing w:val="0"/>
      <w:sz w:val="22"/>
      <w:szCs w:val="22"/>
    </w:rPr>
  </w:style>
  <w:style w:type="character" w:customStyle="1" w:styleId="395pt">
    <w:name w:val="Основной текст (3) + 9;5 pt;Полужирный"/>
    <w:rsid w:val="00046310"/>
    <w:rPr>
      <w:rFonts w:ascii="Times New Roman" w:eastAsia="Times New Roman" w:hAnsi="Times New Roman" w:cs="Times New Roman"/>
      <w:b/>
      <w:bCs/>
      <w:i w:val="0"/>
      <w:iCs w:val="0"/>
      <w:smallCaps w:val="0"/>
      <w:strike w:val="0"/>
      <w:spacing w:val="10"/>
      <w:sz w:val="19"/>
      <w:szCs w:val="19"/>
    </w:rPr>
  </w:style>
  <w:style w:type="character" w:customStyle="1" w:styleId="32pt">
    <w:name w:val="Основной текст (3) + Интервал 2 pt"/>
    <w:rsid w:val="00046310"/>
    <w:rPr>
      <w:rFonts w:ascii="Times New Roman" w:eastAsia="Times New Roman" w:hAnsi="Times New Roman" w:cs="Times New Roman"/>
      <w:b w:val="0"/>
      <w:bCs w:val="0"/>
      <w:i w:val="0"/>
      <w:iCs w:val="0"/>
      <w:smallCaps w:val="0"/>
      <w:strike w:val="0"/>
      <w:spacing w:val="50"/>
      <w:sz w:val="23"/>
      <w:szCs w:val="23"/>
    </w:rPr>
  </w:style>
  <w:style w:type="character" w:customStyle="1" w:styleId="31">
    <w:name w:val="Основной текст (3)"/>
    <w:rsid w:val="00046310"/>
  </w:style>
  <w:style w:type="character" w:customStyle="1" w:styleId="310pt0pt">
    <w:name w:val="Основной текст (3) + 10 pt;Интервал 0 pt"/>
    <w:rsid w:val="00046310"/>
    <w:rPr>
      <w:rFonts w:ascii="Times New Roman" w:eastAsia="Times New Roman" w:hAnsi="Times New Roman" w:cs="Times New Roman"/>
      <w:b w:val="0"/>
      <w:bCs w:val="0"/>
      <w:i w:val="0"/>
      <w:iCs w:val="0"/>
      <w:smallCaps w:val="0"/>
      <w:strike w:val="0"/>
      <w:spacing w:val="0"/>
      <w:sz w:val="20"/>
      <w:szCs w:val="20"/>
    </w:rPr>
  </w:style>
  <w:style w:type="character" w:customStyle="1" w:styleId="95pt0pt">
    <w:name w:val="Основной текст + 9;5 pt;Полужирный;Интервал 0 pt"/>
    <w:rsid w:val="00046310"/>
    <w:rPr>
      <w:rFonts w:ascii="Times New Roman" w:eastAsia="Times New Roman" w:hAnsi="Times New Roman" w:cs="Times New Roman"/>
      <w:b/>
      <w:bCs/>
      <w:i w:val="0"/>
      <w:iCs w:val="0"/>
      <w:smallCaps w:val="0"/>
      <w:strike w:val="0"/>
      <w:spacing w:val="10"/>
      <w:sz w:val="19"/>
      <w:szCs w:val="19"/>
      <w:shd w:val="clear" w:color="auto" w:fill="FFFFFF"/>
    </w:rPr>
  </w:style>
  <w:style w:type="table" w:styleId="ab">
    <w:name w:val="Table Grid"/>
    <w:basedOn w:val="a1"/>
    <w:uiPriority w:val="59"/>
    <w:rsid w:val="00046310"/>
    <w:rPr>
      <w:rFonts w:ascii="Arial Unicode MS" w:eastAsia="Arial Unicode MS" w:hAnsi="Arial Unicode MS" w:cs="Arial Unicode MS"/>
      <w:sz w:val="24"/>
      <w:szCs w:val="24"/>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rsid w:val="00680795"/>
    <w:rPr>
      <w:sz w:val="16"/>
      <w:szCs w:val="16"/>
    </w:rPr>
  </w:style>
  <w:style w:type="paragraph" w:styleId="ad">
    <w:name w:val="annotation text"/>
    <w:basedOn w:val="a"/>
    <w:link w:val="ae"/>
    <w:rsid w:val="00680795"/>
    <w:rPr>
      <w:sz w:val="20"/>
      <w:szCs w:val="20"/>
    </w:rPr>
  </w:style>
  <w:style w:type="character" w:customStyle="1" w:styleId="ae">
    <w:name w:val="Текст примечания Знак"/>
    <w:basedOn w:val="a0"/>
    <w:link w:val="ad"/>
    <w:rsid w:val="00680795"/>
  </w:style>
  <w:style w:type="paragraph" w:styleId="af">
    <w:name w:val="annotation subject"/>
    <w:basedOn w:val="ad"/>
    <w:next w:val="ad"/>
    <w:link w:val="af0"/>
    <w:rsid w:val="00680795"/>
    <w:rPr>
      <w:b/>
      <w:bCs/>
    </w:rPr>
  </w:style>
  <w:style w:type="character" w:customStyle="1" w:styleId="af0">
    <w:name w:val="Тема примечания Знак"/>
    <w:link w:val="af"/>
    <w:rsid w:val="00680795"/>
    <w:rPr>
      <w:b/>
      <w:bCs/>
    </w:rPr>
  </w:style>
  <w:style w:type="paragraph" w:styleId="af1">
    <w:name w:val="footer"/>
    <w:basedOn w:val="a"/>
    <w:link w:val="af2"/>
    <w:rsid w:val="00891B9C"/>
    <w:pPr>
      <w:tabs>
        <w:tab w:val="center" w:pos="4677"/>
        <w:tab w:val="right" w:pos="9355"/>
      </w:tabs>
    </w:pPr>
  </w:style>
  <w:style w:type="character" w:customStyle="1" w:styleId="af2">
    <w:name w:val="Нижний колонтитул Знак"/>
    <w:link w:val="af1"/>
    <w:rsid w:val="00891B9C"/>
    <w:rPr>
      <w:sz w:val="24"/>
      <w:szCs w:val="24"/>
    </w:rPr>
  </w:style>
  <w:style w:type="paragraph" w:customStyle="1" w:styleId="ConsPlusTitle">
    <w:name w:val="ConsPlusTitle"/>
    <w:rsid w:val="00021D9C"/>
    <w:pPr>
      <w:widowControl w:val="0"/>
      <w:autoSpaceDE w:val="0"/>
      <w:autoSpaceDN w:val="0"/>
    </w:pPr>
    <w:rPr>
      <w:rFonts w:ascii="Calibri" w:hAnsi="Calibri" w:cs="Calibri"/>
      <w:b/>
      <w:sz w:val="22"/>
      <w:szCs w:val="22"/>
    </w:rPr>
  </w:style>
  <w:style w:type="table" w:customStyle="1" w:styleId="32">
    <w:name w:val="Сетка таблицы32"/>
    <w:basedOn w:val="a1"/>
    <w:next w:val="ab"/>
    <w:rsid w:val="00BC53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uiPriority w:val="99"/>
    <w:unhideWhenUsed/>
    <w:rsid w:val="001D7131"/>
    <w:rPr>
      <w:color w:val="0000FF"/>
      <w:u w:val="single"/>
    </w:rPr>
  </w:style>
  <w:style w:type="character" w:styleId="af4">
    <w:name w:val="FollowedHyperlink"/>
    <w:uiPriority w:val="99"/>
    <w:unhideWhenUsed/>
    <w:rsid w:val="007B2F79"/>
    <w:rPr>
      <w:color w:val="800080"/>
      <w:u w:val="single"/>
    </w:rPr>
  </w:style>
  <w:style w:type="paragraph" w:customStyle="1" w:styleId="xl65">
    <w:name w:val="xl65"/>
    <w:basedOn w:val="a"/>
    <w:rsid w:val="007B2F79"/>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rsid w:val="007B2F79"/>
    <w:pPr>
      <w:pBdr>
        <w:bottom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rsid w:val="007B2F79"/>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7B2F79"/>
    <w:pPr>
      <w:pBdr>
        <w:bottom w:val="single" w:sz="8" w:space="0" w:color="auto"/>
        <w:right w:val="single" w:sz="8" w:space="0" w:color="auto"/>
      </w:pBdr>
      <w:spacing w:before="100" w:beforeAutospacing="1" w:after="100" w:afterAutospacing="1"/>
      <w:textAlignment w:val="center"/>
    </w:pPr>
  </w:style>
  <w:style w:type="paragraph" w:customStyle="1" w:styleId="xl69">
    <w:name w:val="xl69"/>
    <w:basedOn w:val="a"/>
    <w:rsid w:val="007B2F79"/>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70">
    <w:name w:val="xl70"/>
    <w:basedOn w:val="a"/>
    <w:rsid w:val="007B2F79"/>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71">
    <w:name w:val="xl71"/>
    <w:basedOn w:val="a"/>
    <w:rsid w:val="007B2F79"/>
    <w:pPr>
      <w:pBdr>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2">
    <w:name w:val="xl72"/>
    <w:basedOn w:val="a"/>
    <w:rsid w:val="007B2F79"/>
    <w:pPr>
      <w:pBdr>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3">
    <w:name w:val="xl73"/>
    <w:basedOn w:val="a"/>
    <w:rsid w:val="007B2F7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74">
    <w:name w:val="xl74"/>
    <w:basedOn w:val="a"/>
    <w:rsid w:val="007B2F79"/>
    <w:pPr>
      <w:pBdr>
        <w:left w:val="single" w:sz="8" w:space="0" w:color="auto"/>
        <w:right w:val="single" w:sz="8" w:space="0" w:color="auto"/>
      </w:pBdr>
      <w:spacing w:before="100" w:beforeAutospacing="1" w:after="100" w:afterAutospacing="1"/>
      <w:textAlignment w:val="center"/>
    </w:pPr>
  </w:style>
  <w:style w:type="paragraph" w:customStyle="1" w:styleId="xl75">
    <w:name w:val="xl75"/>
    <w:basedOn w:val="a"/>
    <w:rsid w:val="007B2F79"/>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6">
    <w:name w:val="xl76"/>
    <w:basedOn w:val="a"/>
    <w:rsid w:val="007B2F7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
    <w:rsid w:val="007B2F79"/>
    <w:pPr>
      <w:pBdr>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
    <w:rsid w:val="007B2F7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9">
    <w:name w:val="xl79"/>
    <w:basedOn w:val="a"/>
    <w:rsid w:val="007B2F79"/>
    <w:pPr>
      <w:pBdr>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80">
    <w:name w:val="xl80"/>
    <w:basedOn w:val="a"/>
    <w:rsid w:val="007B2F79"/>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81">
    <w:name w:val="xl81"/>
    <w:basedOn w:val="a"/>
    <w:rsid w:val="007B2F79"/>
    <w:pPr>
      <w:pBdr>
        <w:top w:val="single" w:sz="8" w:space="0" w:color="auto"/>
        <w:left w:val="single" w:sz="8" w:space="0" w:color="auto"/>
        <w:right w:val="single" w:sz="8" w:space="0" w:color="auto"/>
      </w:pBdr>
      <w:shd w:val="clear" w:color="000000" w:fill="EEECE1"/>
      <w:spacing w:before="100" w:beforeAutospacing="1" w:after="100" w:afterAutospacing="1"/>
      <w:textAlignment w:val="center"/>
    </w:pPr>
  </w:style>
  <w:style w:type="paragraph" w:customStyle="1" w:styleId="xl82">
    <w:name w:val="xl82"/>
    <w:basedOn w:val="a"/>
    <w:rsid w:val="007B2F79"/>
    <w:pPr>
      <w:pBdr>
        <w:left w:val="single" w:sz="8" w:space="0" w:color="auto"/>
        <w:right w:val="single" w:sz="8" w:space="0" w:color="auto"/>
      </w:pBdr>
      <w:shd w:val="clear" w:color="000000" w:fill="EEECE1"/>
      <w:spacing w:before="100" w:beforeAutospacing="1" w:after="100" w:afterAutospacing="1"/>
      <w:textAlignment w:val="center"/>
    </w:pPr>
  </w:style>
  <w:style w:type="paragraph" w:customStyle="1" w:styleId="xl83">
    <w:name w:val="xl83"/>
    <w:basedOn w:val="a"/>
    <w:rsid w:val="007B2F79"/>
    <w:pPr>
      <w:pBdr>
        <w:top w:val="single" w:sz="8" w:space="0" w:color="auto"/>
        <w:left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84">
    <w:name w:val="xl84"/>
    <w:basedOn w:val="a"/>
    <w:rsid w:val="007B2F79"/>
    <w:pPr>
      <w:pBdr>
        <w:left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85">
    <w:name w:val="xl85"/>
    <w:basedOn w:val="a"/>
    <w:rsid w:val="007B2F79"/>
    <w:pPr>
      <w:pBdr>
        <w:left w:val="single" w:sz="8" w:space="0" w:color="auto"/>
        <w:bottom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86">
    <w:name w:val="xl86"/>
    <w:basedOn w:val="a"/>
    <w:rsid w:val="007B2F7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87">
    <w:name w:val="xl87"/>
    <w:basedOn w:val="a"/>
    <w:rsid w:val="007B2F79"/>
    <w:pPr>
      <w:pBdr>
        <w:left w:val="single" w:sz="8" w:space="0" w:color="auto"/>
        <w:right w:val="single" w:sz="8" w:space="0" w:color="auto"/>
      </w:pBdr>
      <w:spacing w:before="100" w:beforeAutospacing="1" w:after="100" w:afterAutospacing="1"/>
      <w:textAlignment w:val="center"/>
    </w:pPr>
  </w:style>
  <w:style w:type="paragraph" w:customStyle="1" w:styleId="xl88">
    <w:name w:val="xl88"/>
    <w:basedOn w:val="a"/>
    <w:rsid w:val="007B2F79"/>
    <w:pPr>
      <w:pBdr>
        <w:top w:val="single" w:sz="8" w:space="0" w:color="auto"/>
        <w:left w:val="single" w:sz="8" w:space="0" w:color="auto"/>
      </w:pBdr>
      <w:spacing w:before="100" w:beforeAutospacing="1" w:after="100" w:afterAutospacing="1"/>
      <w:textAlignment w:val="center"/>
    </w:pPr>
  </w:style>
  <w:style w:type="paragraph" w:customStyle="1" w:styleId="xl89">
    <w:name w:val="xl89"/>
    <w:basedOn w:val="a"/>
    <w:rsid w:val="007B2F79"/>
    <w:pPr>
      <w:pBdr>
        <w:top w:val="single" w:sz="8" w:space="0" w:color="auto"/>
        <w:right w:val="single" w:sz="8" w:space="0" w:color="auto"/>
      </w:pBdr>
      <w:spacing w:before="100" w:beforeAutospacing="1" w:after="100" w:afterAutospacing="1"/>
      <w:textAlignment w:val="center"/>
    </w:pPr>
  </w:style>
  <w:style w:type="paragraph" w:customStyle="1" w:styleId="xl90">
    <w:name w:val="xl90"/>
    <w:basedOn w:val="a"/>
    <w:rsid w:val="007B2F79"/>
    <w:pPr>
      <w:pBdr>
        <w:left w:val="single" w:sz="8" w:space="0" w:color="auto"/>
      </w:pBdr>
      <w:spacing w:before="100" w:beforeAutospacing="1" w:after="100" w:afterAutospacing="1"/>
      <w:textAlignment w:val="center"/>
    </w:pPr>
  </w:style>
  <w:style w:type="paragraph" w:customStyle="1" w:styleId="xl91">
    <w:name w:val="xl91"/>
    <w:basedOn w:val="a"/>
    <w:rsid w:val="007B2F79"/>
    <w:pPr>
      <w:pBdr>
        <w:right w:val="single" w:sz="8" w:space="0" w:color="auto"/>
      </w:pBdr>
      <w:spacing w:before="100" w:beforeAutospacing="1" w:after="100" w:afterAutospacing="1"/>
      <w:textAlignment w:val="center"/>
    </w:pPr>
  </w:style>
  <w:style w:type="paragraph" w:customStyle="1" w:styleId="xl92">
    <w:name w:val="xl92"/>
    <w:basedOn w:val="a"/>
    <w:rsid w:val="007B2F79"/>
    <w:pPr>
      <w:pBdr>
        <w:left w:val="single" w:sz="8" w:space="0" w:color="auto"/>
        <w:bottom w:val="single" w:sz="8" w:space="0" w:color="auto"/>
      </w:pBdr>
      <w:spacing w:before="100" w:beforeAutospacing="1" w:after="100" w:afterAutospacing="1"/>
      <w:textAlignment w:val="center"/>
    </w:pPr>
  </w:style>
  <w:style w:type="paragraph" w:customStyle="1" w:styleId="xl93">
    <w:name w:val="xl93"/>
    <w:basedOn w:val="a"/>
    <w:rsid w:val="007B2F79"/>
    <w:pPr>
      <w:pBdr>
        <w:left w:val="single" w:sz="8" w:space="0" w:color="auto"/>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94">
    <w:name w:val="xl94"/>
    <w:basedOn w:val="a"/>
    <w:rsid w:val="007B2F79"/>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95">
    <w:name w:val="xl95"/>
    <w:basedOn w:val="a"/>
    <w:rsid w:val="007B2F79"/>
    <w:pPr>
      <w:pBdr>
        <w:top w:val="single" w:sz="8" w:space="0" w:color="auto"/>
        <w:bottom w:val="single" w:sz="8" w:space="0" w:color="auto"/>
      </w:pBdr>
      <w:spacing w:before="100" w:beforeAutospacing="1" w:after="100" w:afterAutospacing="1"/>
      <w:jc w:val="center"/>
      <w:textAlignment w:val="center"/>
    </w:pPr>
  </w:style>
  <w:style w:type="paragraph" w:customStyle="1" w:styleId="xl96">
    <w:name w:val="xl96"/>
    <w:basedOn w:val="a"/>
    <w:rsid w:val="007B2F7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7">
    <w:name w:val="xl97"/>
    <w:basedOn w:val="a"/>
    <w:rsid w:val="007B2F7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8">
    <w:name w:val="xl98"/>
    <w:basedOn w:val="a"/>
    <w:rsid w:val="007B2F79"/>
    <w:pPr>
      <w:pBdr>
        <w:left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4C3E56"/>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100">
    <w:name w:val="xl100"/>
    <w:basedOn w:val="a"/>
    <w:rsid w:val="004C3E56"/>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101">
    <w:name w:val="xl101"/>
    <w:basedOn w:val="a"/>
    <w:rsid w:val="004C3E56"/>
    <w:pPr>
      <w:pBdr>
        <w:top w:val="single" w:sz="8" w:space="0" w:color="auto"/>
        <w:left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102">
    <w:name w:val="xl102"/>
    <w:basedOn w:val="a"/>
    <w:rsid w:val="004C3E56"/>
    <w:pPr>
      <w:pBdr>
        <w:left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103">
    <w:name w:val="xl103"/>
    <w:basedOn w:val="a"/>
    <w:rsid w:val="004C3E56"/>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104">
    <w:name w:val="xl104"/>
    <w:basedOn w:val="a"/>
    <w:rsid w:val="004C3E56"/>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4C3E56"/>
    <w:pPr>
      <w:pBdr>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06">
    <w:name w:val="xl106"/>
    <w:basedOn w:val="a"/>
    <w:rsid w:val="004C3E5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07">
    <w:name w:val="xl107"/>
    <w:basedOn w:val="a"/>
    <w:rsid w:val="00B36ADC"/>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B36AD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09">
    <w:name w:val="xl109"/>
    <w:basedOn w:val="a"/>
    <w:rsid w:val="00B36ADC"/>
    <w:pPr>
      <w:pBdr>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10">
    <w:name w:val="xl110"/>
    <w:basedOn w:val="a"/>
    <w:rsid w:val="00B36AD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11">
    <w:name w:val="xl111"/>
    <w:basedOn w:val="a"/>
    <w:rsid w:val="00B36AD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12">
    <w:name w:val="xl112"/>
    <w:basedOn w:val="a"/>
    <w:rsid w:val="00B36ADC"/>
    <w:pPr>
      <w:pBdr>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13">
    <w:name w:val="xl113"/>
    <w:basedOn w:val="a"/>
    <w:rsid w:val="00B36AD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14">
    <w:name w:val="xl114"/>
    <w:basedOn w:val="a"/>
    <w:rsid w:val="00B36ADC"/>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15">
    <w:name w:val="xl115"/>
    <w:basedOn w:val="a"/>
    <w:rsid w:val="00B36ADC"/>
    <w:pPr>
      <w:pBdr>
        <w:left w:val="single" w:sz="8" w:space="0" w:color="auto"/>
        <w:right w:val="single" w:sz="8" w:space="0" w:color="auto"/>
      </w:pBdr>
      <w:spacing w:before="100" w:beforeAutospacing="1" w:after="100" w:afterAutospacing="1"/>
      <w:textAlignment w:val="center"/>
    </w:pPr>
  </w:style>
  <w:style w:type="paragraph" w:customStyle="1" w:styleId="xl116">
    <w:name w:val="xl116"/>
    <w:basedOn w:val="a"/>
    <w:rsid w:val="00B36ADC"/>
    <w:pPr>
      <w:pBdr>
        <w:left w:val="single" w:sz="8" w:space="0" w:color="auto"/>
        <w:bottom w:val="single" w:sz="8" w:space="0" w:color="auto"/>
        <w:right w:val="single" w:sz="8" w:space="0" w:color="auto"/>
      </w:pBdr>
      <w:spacing w:before="100" w:beforeAutospacing="1" w:after="100" w:afterAutospacing="1"/>
      <w:textAlignment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324B"/>
    <w:rPr>
      <w:sz w:val="24"/>
      <w:szCs w:val="24"/>
    </w:rPr>
  </w:style>
  <w:style w:type="paragraph" w:styleId="1">
    <w:name w:val="heading 1"/>
    <w:basedOn w:val="a"/>
    <w:next w:val="a"/>
    <w:link w:val="10"/>
    <w:qFormat/>
    <w:rsid w:val="00ED5333"/>
    <w:pPr>
      <w:keepNext/>
      <w:outlineLvl w:val="0"/>
    </w:pPr>
    <w:rPr>
      <w:szCs w:val="20"/>
    </w:rPr>
  </w:style>
  <w:style w:type="paragraph" w:styleId="2">
    <w:name w:val="heading 2"/>
    <w:basedOn w:val="a"/>
    <w:next w:val="a"/>
    <w:qFormat/>
    <w:rsid w:val="00D71C45"/>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46310"/>
    <w:rPr>
      <w:sz w:val="24"/>
    </w:rPr>
  </w:style>
  <w:style w:type="paragraph" w:styleId="HTML">
    <w:name w:val="HTML Preformatted"/>
    <w:basedOn w:val="a"/>
    <w:rsid w:val="007B4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Body Text"/>
    <w:basedOn w:val="a"/>
    <w:rsid w:val="00ED5333"/>
    <w:rPr>
      <w:szCs w:val="20"/>
    </w:rPr>
  </w:style>
  <w:style w:type="paragraph" w:customStyle="1" w:styleId="ConsPlusNormal">
    <w:name w:val="ConsPlusNormal"/>
    <w:rsid w:val="00ED5333"/>
    <w:pPr>
      <w:widowControl w:val="0"/>
      <w:autoSpaceDE w:val="0"/>
      <w:autoSpaceDN w:val="0"/>
      <w:adjustRightInd w:val="0"/>
      <w:ind w:firstLine="720"/>
    </w:pPr>
    <w:rPr>
      <w:rFonts w:ascii="Arial" w:hAnsi="Arial" w:cs="Arial"/>
    </w:rPr>
  </w:style>
  <w:style w:type="paragraph" w:styleId="20">
    <w:name w:val="Body Text Indent 2"/>
    <w:basedOn w:val="a"/>
    <w:rsid w:val="00567B00"/>
    <w:pPr>
      <w:spacing w:after="120" w:line="480" w:lineRule="auto"/>
      <w:ind w:left="283"/>
    </w:pPr>
  </w:style>
  <w:style w:type="paragraph" w:customStyle="1" w:styleId="ConsPlusNonformat">
    <w:name w:val="ConsPlusNonformat"/>
    <w:rsid w:val="00064B4B"/>
    <w:pPr>
      <w:widowControl w:val="0"/>
      <w:autoSpaceDE w:val="0"/>
      <w:autoSpaceDN w:val="0"/>
      <w:adjustRightInd w:val="0"/>
    </w:pPr>
    <w:rPr>
      <w:rFonts w:ascii="Courier New" w:hAnsi="Courier New" w:cs="Courier New"/>
    </w:rPr>
  </w:style>
  <w:style w:type="paragraph" w:styleId="a4">
    <w:name w:val="List Paragraph"/>
    <w:basedOn w:val="a"/>
    <w:uiPriority w:val="34"/>
    <w:qFormat/>
    <w:rsid w:val="0057679D"/>
    <w:pPr>
      <w:ind w:left="708"/>
    </w:pPr>
  </w:style>
  <w:style w:type="paragraph" w:styleId="a5">
    <w:name w:val="Balloon Text"/>
    <w:basedOn w:val="a"/>
    <w:link w:val="a6"/>
    <w:rsid w:val="00373CA0"/>
    <w:rPr>
      <w:rFonts w:ascii="Tahoma" w:hAnsi="Tahoma" w:cs="Tahoma"/>
      <w:sz w:val="16"/>
      <w:szCs w:val="16"/>
    </w:rPr>
  </w:style>
  <w:style w:type="character" w:customStyle="1" w:styleId="a6">
    <w:name w:val="Текст выноски Знак"/>
    <w:link w:val="a5"/>
    <w:rsid w:val="00373CA0"/>
    <w:rPr>
      <w:rFonts w:ascii="Tahoma" w:hAnsi="Tahoma" w:cs="Tahoma"/>
      <w:sz w:val="16"/>
      <w:szCs w:val="16"/>
    </w:rPr>
  </w:style>
  <w:style w:type="character" w:customStyle="1" w:styleId="a7">
    <w:name w:val="Основной текст_"/>
    <w:link w:val="11"/>
    <w:rsid w:val="00435232"/>
    <w:rPr>
      <w:spacing w:val="10"/>
      <w:sz w:val="23"/>
      <w:szCs w:val="23"/>
      <w:shd w:val="clear" w:color="auto" w:fill="FFFFFF"/>
    </w:rPr>
  </w:style>
  <w:style w:type="paragraph" w:customStyle="1" w:styleId="11">
    <w:name w:val="Основной текст1"/>
    <w:basedOn w:val="a"/>
    <w:link w:val="a7"/>
    <w:rsid w:val="00435232"/>
    <w:pPr>
      <w:shd w:val="clear" w:color="auto" w:fill="FFFFFF"/>
      <w:spacing w:line="302" w:lineRule="exact"/>
      <w:jc w:val="both"/>
    </w:pPr>
    <w:rPr>
      <w:spacing w:val="10"/>
      <w:sz w:val="23"/>
      <w:szCs w:val="23"/>
    </w:rPr>
  </w:style>
  <w:style w:type="paragraph" w:customStyle="1" w:styleId="12">
    <w:name w:val="Абзац списка1"/>
    <w:basedOn w:val="a"/>
    <w:rsid w:val="00046310"/>
    <w:pPr>
      <w:ind w:left="720"/>
      <w:contextualSpacing/>
    </w:pPr>
    <w:rPr>
      <w:rFonts w:eastAsia="Calibri"/>
      <w:sz w:val="26"/>
      <w:szCs w:val="20"/>
    </w:rPr>
  </w:style>
  <w:style w:type="paragraph" w:styleId="a8">
    <w:name w:val="header"/>
    <w:basedOn w:val="a"/>
    <w:link w:val="a9"/>
    <w:rsid w:val="00046310"/>
    <w:pPr>
      <w:tabs>
        <w:tab w:val="center" w:pos="4677"/>
        <w:tab w:val="right" w:pos="9355"/>
      </w:tabs>
      <w:spacing w:after="200" w:line="360" w:lineRule="auto"/>
      <w:ind w:firstLine="709"/>
      <w:jc w:val="both"/>
    </w:pPr>
    <w:rPr>
      <w:szCs w:val="22"/>
      <w:lang w:eastAsia="en-US"/>
    </w:rPr>
  </w:style>
  <w:style w:type="character" w:customStyle="1" w:styleId="a9">
    <w:name w:val="Верхний колонтитул Знак"/>
    <w:link w:val="a8"/>
    <w:rsid w:val="00046310"/>
    <w:rPr>
      <w:sz w:val="24"/>
      <w:szCs w:val="22"/>
      <w:lang w:eastAsia="en-US"/>
    </w:rPr>
  </w:style>
  <w:style w:type="character" w:styleId="aa">
    <w:name w:val="page number"/>
    <w:rsid w:val="00046310"/>
  </w:style>
  <w:style w:type="character" w:customStyle="1" w:styleId="5">
    <w:name w:val="Основной текст (5)_"/>
    <w:link w:val="50"/>
    <w:rsid w:val="00046310"/>
    <w:rPr>
      <w:spacing w:val="10"/>
      <w:sz w:val="23"/>
      <w:szCs w:val="23"/>
      <w:shd w:val="clear" w:color="auto" w:fill="FFFFFF"/>
    </w:rPr>
  </w:style>
  <w:style w:type="paragraph" w:customStyle="1" w:styleId="50">
    <w:name w:val="Основной текст (5)"/>
    <w:basedOn w:val="a"/>
    <w:link w:val="5"/>
    <w:rsid w:val="00046310"/>
    <w:pPr>
      <w:shd w:val="clear" w:color="auto" w:fill="FFFFFF"/>
      <w:spacing w:after="540" w:line="302" w:lineRule="exact"/>
      <w:jc w:val="center"/>
    </w:pPr>
    <w:rPr>
      <w:spacing w:val="10"/>
      <w:sz w:val="23"/>
      <w:szCs w:val="23"/>
    </w:rPr>
  </w:style>
  <w:style w:type="character" w:customStyle="1" w:styleId="15">
    <w:name w:val="Основной текст (15)_"/>
    <w:link w:val="150"/>
    <w:rsid w:val="00046310"/>
    <w:rPr>
      <w:rFonts w:ascii="Arial" w:eastAsia="Arial" w:hAnsi="Arial" w:cs="Arial"/>
      <w:sz w:val="21"/>
      <w:szCs w:val="21"/>
      <w:shd w:val="clear" w:color="auto" w:fill="FFFFFF"/>
    </w:rPr>
  </w:style>
  <w:style w:type="paragraph" w:customStyle="1" w:styleId="150">
    <w:name w:val="Основной текст (15)"/>
    <w:basedOn w:val="a"/>
    <w:link w:val="15"/>
    <w:rsid w:val="00046310"/>
    <w:pPr>
      <w:shd w:val="clear" w:color="auto" w:fill="FFFFFF"/>
      <w:spacing w:line="0" w:lineRule="atLeast"/>
    </w:pPr>
    <w:rPr>
      <w:rFonts w:ascii="Arial" w:eastAsia="Arial" w:hAnsi="Arial" w:cs="Arial"/>
      <w:sz w:val="21"/>
      <w:szCs w:val="21"/>
    </w:rPr>
  </w:style>
  <w:style w:type="character" w:customStyle="1" w:styleId="200">
    <w:name w:val="Основной текст (20)_"/>
    <w:link w:val="201"/>
    <w:rsid w:val="00046310"/>
    <w:rPr>
      <w:rFonts w:ascii="Arial" w:eastAsia="Arial" w:hAnsi="Arial" w:cs="Arial"/>
      <w:shd w:val="clear" w:color="auto" w:fill="FFFFFF"/>
    </w:rPr>
  </w:style>
  <w:style w:type="paragraph" w:customStyle="1" w:styleId="201">
    <w:name w:val="Основной текст (20)"/>
    <w:basedOn w:val="a"/>
    <w:link w:val="200"/>
    <w:rsid w:val="00046310"/>
    <w:pPr>
      <w:shd w:val="clear" w:color="auto" w:fill="FFFFFF"/>
      <w:spacing w:line="0" w:lineRule="atLeast"/>
    </w:pPr>
    <w:rPr>
      <w:rFonts w:ascii="Arial" w:eastAsia="Arial" w:hAnsi="Arial" w:cs="Arial"/>
      <w:sz w:val="20"/>
      <w:szCs w:val="20"/>
    </w:rPr>
  </w:style>
  <w:style w:type="character" w:customStyle="1" w:styleId="16">
    <w:name w:val="Основной текст (16)_"/>
    <w:link w:val="160"/>
    <w:rsid w:val="00046310"/>
    <w:rPr>
      <w:rFonts w:ascii="Arial" w:eastAsia="Arial" w:hAnsi="Arial" w:cs="Arial"/>
      <w:spacing w:val="-20"/>
      <w:sz w:val="37"/>
      <w:szCs w:val="37"/>
      <w:shd w:val="clear" w:color="auto" w:fill="FFFFFF"/>
    </w:rPr>
  </w:style>
  <w:style w:type="paragraph" w:customStyle="1" w:styleId="160">
    <w:name w:val="Основной текст (16)"/>
    <w:basedOn w:val="a"/>
    <w:link w:val="16"/>
    <w:rsid w:val="00046310"/>
    <w:pPr>
      <w:shd w:val="clear" w:color="auto" w:fill="FFFFFF"/>
      <w:spacing w:line="0" w:lineRule="atLeast"/>
    </w:pPr>
    <w:rPr>
      <w:rFonts w:ascii="Arial" w:eastAsia="Arial" w:hAnsi="Arial" w:cs="Arial"/>
      <w:spacing w:val="-20"/>
      <w:sz w:val="37"/>
      <w:szCs w:val="37"/>
    </w:rPr>
  </w:style>
  <w:style w:type="character" w:customStyle="1" w:styleId="18">
    <w:name w:val="Основной текст (18)_"/>
    <w:link w:val="180"/>
    <w:rsid w:val="00046310"/>
    <w:rPr>
      <w:rFonts w:ascii="Arial" w:eastAsia="Arial" w:hAnsi="Arial" w:cs="Arial"/>
      <w:spacing w:val="10"/>
      <w:sz w:val="8"/>
      <w:szCs w:val="8"/>
      <w:shd w:val="clear" w:color="auto" w:fill="FFFFFF"/>
    </w:rPr>
  </w:style>
  <w:style w:type="paragraph" w:customStyle="1" w:styleId="180">
    <w:name w:val="Основной текст (18)"/>
    <w:basedOn w:val="a"/>
    <w:link w:val="18"/>
    <w:rsid w:val="00046310"/>
    <w:pPr>
      <w:shd w:val="clear" w:color="auto" w:fill="FFFFFF"/>
      <w:spacing w:line="0" w:lineRule="atLeast"/>
    </w:pPr>
    <w:rPr>
      <w:rFonts w:ascii="Arial" w:eastAsia="Arial" w:hAnsi="Arial" w:cs="Arial"/>
      <w:spacing w:val="10"/>
      <w:sz w:val="8"/>
      <w:szCs w:val="8"/>
    </w:rPr>
  </w:style>
  <w:style w:type="paragraph" w:customStyle="1" w:styleId="3">
    <w:name w:val="Основной текст3"/>
    <w:basedOn w:val="a"/>
    <w:rsid w:val="00046310"/>
    <w:pPr>
      <w:shd w:val="clear" w:color="auto" w:fill="FFFFFF"/>
      <w:spacing w:line="0" w:lineRule="atLeast"/>
      <w:ind w:hanging="1120"/>
    </w:pPr>
    <w:rPr>
      <w:sz w:val="20"/>
      <w:szCs w:val="20"/>
      <w:lang w:eastAsia="en-US"/>
    </w:rPr>
  </w:style>
  <w:style w:type="character" w:customStyle="1" w:styleId="13">
    <w:name w:val="Заголовок №1_"/>
    <w:link w:val="14"/>
    <w:rsid w:val="00046310"/>
    <w:rPr>
      <w:spacing w:val="10"/>
      <w:sz w:val="23"/>
      <w:szCs w:val="23"/>
      <w:shd w:val="clear" w:color="auto" w:fill="FFFFFF"/>
    </w:rPr>
  </w:style>
  <w:style w:type="paragraph" w:customStyle="1" w:styleId="14">
    <w:name w:val="Заголовок №1"/>
    <w:basedOn w:val="a"/>
    <w:link w:val="13"/>
    <w:rsid w:val="00046310"/>
    <w:pPr>
      <w:shd w:val="clear" w:color="auto" w:fill="FFFFFF"/>
      <w:spacing w:after="60" w:line="0" w:lineRule="atLeast"/>
      <w:jc w:val="both"/>
      <w:outlineLvl w:val="0"/>
    </w:pPr>
    <w:rPr>
      <w:spacing w:val="10"/>
      <w:sz w:val="23"/>
      <w:szCs w:val="23"/>
    </w:rPr>
  </w:style>
  <w:style w:type="character" w:customStyle="1" w:styleId="30">
    <w:name w:val="Основной текст (3)_"/>
    <w:rsid w:val="00046310"/>
    <w:rPr>
      <w:rFonts w:ascii="Times New Roman" w:eastAsia="Times New Roman" w:hAnsi="Times New Roman" w:cs="Times New Roman"/>
      <w:b w:val="0"/>
      <w:bCs w:val="0"/>
      <w:i w:val="0"/>
      <w:iCs w:val="0"/>
      <w:smallCaps w:val="0"/>
      <w:strike w:val="0"/>
      <w:spacing w:val="10"/>
      <w:sz w:val="23"/>
      <w:szCs w:val="23"/>
    </w:rPr>
  </w:style>
  <w:style w:type="character" w:customStyle="1" w:styleId="21">
    <w:name w:val="Заголовок №2_"/>
    <w:link w:val="22"/>
    <w:rsid w:val="00046310"/>
    <w:rPr>
      <w:spacing w:val="10"/>
      <w:sz w:val="23"/>
      <w:szCs w:val="23"/>
      <w:shd w:val="clear" w:color="auto" w:fill="FFFFFF"/>
    </w:rPr>
  </w:style>
  <w:style w:type="paragraph" w:customStyle="1" w:styleId="22">
    <w:name w:val="Заголовок №2"/>
    <w:basedOn w:val="a"/>
    <w:link w:val="21"/>
    <w:rsid w:val="00046310"/>
    <w:pPr>
      <w:shd w:val="clear" w:color="auto" w:fill="FFFFFF"/>
      <w:spacing w:before="600" w:after="600" w:line="0" w:lineRule="atLeast"/>
      <w:outlineLvl w:val="1"/>
    </w:pPr>
    <w:rPr>
      <w:spacing w:val="10"/>
      <w:sz w:val="23"/>
      <w:szCs w:val="23"/>
    </w:rPr>
  </w:style>
  <w:style w:type="character" w:customStyle="1" w:styleId="24">
    <w:name w:val="Основной текст (24)_"/>
    <w:link w:val="240"/>
    <w:rsid w:val="00046310"/>
    <w:rPr>
      <w:spacing w:val="10"/>
      <w:sz w:val="19"/>
      <w:szCs w:val="19"/>
      <w:shd w:val="clear" w:color="auto" w:fill="FFFFFF"/>
    </w:rPr>
  </w:style>
  <w:style w:type="paragraph" w:customStyle="1" w:styleId="240">
    <w:name w:val="Основной текст (24)"/>
    <w:basedOn w:val="a"/>
    <w:link w:val="24"/>
    <w:rsid w:val="00046310"/>
    <w:pPr>
      <w:shd w:val="clear" w:color="auto" w:fill="FFFFFF"/>
      <w:spacing w:before="240" w:after="420" w:line="0" w:lineRule="atLeast"/>
      <w:jc w:val="center"/>
    </w:pPr>
    <w:rPr>
      <w:spacing w:val="10"/>
      <w:sz w:val="19"/>
      <w:szCs w:val="19"/>
    </w:rPr>
  </w:style>
  <w:style w:type="character" w:customStyle="1" w:styleId="24Tahoma11pt0pt">
    <w:name w:val="Основной текст (24) + Tahoma;11 pt;Не полужирный;Интервал 0 pt"/>
    <w:rsid w:val="00046310"/>
    <w:rPr>
      <w:rFonts w:ascii="Tahoma" w:eastAsia="Tahoma" w:hAnsi="Tahoma" w:cs="Tahoma"/>
      <w:b/>
      <w:bCs/>
      <w:i w:val="0"/>
      <w:iCs w:val="0"/>
      <w:smallCaps w:val="0"/>
      <w:strike w:val="0"/>
      <w:spacing w:val="0"/>
      <w:sz w:val="22"/>
      <w:szCs w:val="22"/>
    </w:rPr>
  </w:style>
  <w:style w:type="character" w:customStyle="1" w:styleId="395pt">
    <w:name w:val="Основной текст (3) + 9;5 pt;Полужирный"/>
    <w:rsid w:val="00046310"/>
    <w:rPr>
      <w:rFonts w:ascii="Times New Roman" w:eastAsia="Times New Roman" w:hAnsi="Times New Roman" w:cs="Times New Roman"/>
      <w:b/>
      <w:bCs/>
      <w:i w:val="0"/>
      <w:iCs w:val="0"/>
      <w:smallCaps w:val="0"/>
      <w:strike w:val="0"/>
      <w:spacing w:val="10"/>
      <w:sz w:val="19"/>
      <w:szCs w:val="19"/>
    </w:rPr>
  </w:style>
  <w:style w:type="character" w:customStyle="1" w:styleId="32pt">
    <w:name w:val="Основной текст (3) + Интервал 2 pt"/>
    <w:rsid w:val="00046310"/>
    <w:rPr>
      <w:rFonts w:ascii="Times New Roman" w:eastAsia="Times New Roman" w:hAnsi="Times New Roman" w:cs="Times New Roman"/>
      <w:b w:val="0"/>
      <w:bCs w:val="0"/>
      <w:i w:val="0"/>
      <w:iCs w:val="0"/>
      <w:smallCaps w:val="0"/>
      <w:strike w:val="0"/>
      <w:spacing w:val="50"/>
      <w:sz w:val="23"/>
      <w:szCs w:val="23"/>
    </w:rPr>
  </w:style>
  <w:style w:type="character" w:customStyle="1" w:styleId="31">
    <w:name w:val="Основной текст (3)"/>
    <w:rsid w:val="00046310"/>
  </w:style>
  <w:style w:type="character" w:customStyle="1" w:styleId="310pt0pt">
    <w:name w:val="Основной текст (3) + 10 pt;Интервал 0 pt"/>
    <w:rsid w:val="00046310"/>
    <w:rPr>
      <w:rFonts w:ascii="Times New Roman" w:eastAsia="Times New Roman" w:hAnsi="Times New Roman" w:cs="Times New Roman"/>
      <w:b w:val="0"/>
      <w:bCs w:val="0"/>
      <w:i w:val="0"/>
      <w:iCs w:val="0"/>
      <w:smallCaps w:val="0"/>
      <w:strike w:val="0"/>
      <w:spacing w:val="0"/>
      <w:sz w:val="20"/>
      <w:szCs w:val="20"/>
    </w:rPr>
  </w:style>
  <w:style w:type="character" w:customStyle="1" w:styleId="95pt0pt">
    <w:name w:val="Основной текст + 9;5 pt;Полужирный;Интервал 0 pt"/>
    <w:rsid w:val="00046310"/>
    <w:rPr>
      <w:rFonts w:ascii="Times New Roman" w:eastAsia="Times New Roman" w:hAnsi="Times New Roman" w:cs="Times New Roman"/>
      <w:b/>
      <w:bCs/>
      <w:i w:val="0"/>
      <w:iCs w:val="0"/>
      <w:smallCaps w:val="0"/>
      <w:strike w:val="0"/>
      <w:spacing w:val="10"/>
      <w:sz w:val="19"/>
      <w:szCs w:val="19"/>
      <w:shd w:val="clear" w:color="auto" w:fill="FFFFFF"/>
    </w:rPr>
  </w:style>
  <w:style w:type="table" w:styleId="ab">
    <w:name w:val="Table Grid"/>
    <w:basedOn w:val="a1"/>
    <w:uiPriority w:val="59"/>
    <w:rsid w:val="00046310"/>
    <w:rPr>
      <w:rFonts w:ascii="Arial Unicode MS" w:eastAsia="Arial Unicode MS" w:hAnsi="Arial Unicode MS" w:cs="Arial Unicode MS"/>
      <w:sz w:val="24"/>
      <w:szCs w:val="24"/>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rsid w:val="00680795"/>
    <w:rPr>
      <w:sz w:val="16"/>
      <w:szCs w:val="16"/>
    </w:rPr>
  </w:style>
  <w:style w:type="paragraph" w:styleId="ad">
    <w:name w:val="annotation text"/>
    <w:basedOn w:val="a"/>
    <w:link w:val="ae"/>
    <w:rsid w:val="00680795"/>
    <w:rPr>
      <w:sz w:val="20"/>
      <w:szCs w:val="20"/>
    </w:rPr>
  </w:style>
  <w:style w:type="character" w:customStyle="1" w:styleId="ae">
    <w:name w:val="Текст примечания Знак"/>
    <w:basedOn w:val="a0"/>
    <w:link w:val="ad"/>
    <w:rsid w:val="00680795"/>
  </w:style>
  <w:style w:type="paragraph" w:styleId="af">
    <w:name w:val="annotation subject"/>
    <w:basedOn w:val="ad"/>
    <w:next w:val="ad"/>
    <w:link w:val="af0"/>
    <w:rsid w:val="00680795"/>
    <w:rPr>
      <w:b/>
      <w:bCs/>
    </w:rPr>
  </w:style>
  <w:style w:type="character" w:customStyle="1" w:styleId="af0">
    <w:name w:val="Тема примечания Знак"/>
    <w:link w:val="af"/>
    <w:rsid w:val="00680795"/>
    <w:rPr>
      <w:b/>
      <w:bCs/>
    </w:rPr>
  </w:style>
  <w:style w:type="paragraph" w:styleId="af1">
    <w:name w:val="footer"/>
    <w:basedOn w:val="a"/>
    <w:link w:val="af2"/>
    <w:rsid w:val="00891B9C"/>
    <w:pPr>
      <w:tabs>
        <w:tab w:val="center" w:pos="4677"/>
        <w:tab w:val="right" w:pos="9355"/>
      </w:tabs>
    </w:pPr>
  </w:style>
  <w:style w:type="character" w:customStyle="1" w:styleId="af2">
    <w:name w:val="Нижний колонтитул Знак"/>
    <w:link w:val="af1"/>
    <w:rsid w:val="00891B9C"/>
    <w:rPr>
      <w:sz w:val="24"/>
      <w:szCs w:val="24"/>
    </w:rPr>
  </w:style>
  <w:style w:type="paragraph" w:customStyle="1" w:styleId="ConsPlusTitle">
    <w:name w:val="ConsPlusTitle"/>
    <w:rsid w:val="00021D9C"/>
    <w:pPr>
      <w:widowControl w:val="0"/>
      <w:autoSpaceDE w:val="0"/>
      <w:autoSpaceDN w:val="0"/>
    </w:pPr>
    <w:rPr>
      <w:rFonts w:ascii="Calibri" w:hAnsi="Calibri" w:cs="Calibri"/>
      <w:b/>
      <w:sz w:val="22"/>
      <w:szCs w:val="22"/>
    </w:rPr>
  </w:style>
  <w:style w:type="table" w:customStyle="1" w:styleId="32">
    <w:name w:val="Сетка таблицы32"/>
    <w:basedOn w:val="a1"/>
    <w:next w:val="ab"/>
    <w:rsid w:val="00BC53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uiPriority w:val="99"/>
    <w:unhideWhenUsed/>
    <w:rsid w:val="001D7131"/>
    <w:rPr>
      <w:color w:val="0000FF"/>
      <w:u w:val="single"/>
    </w:rPr>
  </w:style>
  <w:style w:type="character" w:styleId="af4">
    <w:name w:val="FollowedHyperlink"/>
    <w:uiPriority w:val="99"/>
    <w:unhideWhenUsed/>
    <w:rsid w:val="007B2F79"/>
    <w:rPr>
      <w:color w:val="800080"/>
      <w:u w:val="single"/>
    </w:rPr>
  </w:style>
  <w:style w:type="paragraph" w:customStyle="1" w:styleId="xl65">
    <w:name w:val="xl65"/>
    <w:basedOn w:val="a"/>
    <w:rsid w:val="007B2F79"/>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rsid w:val="007B2F79"/>
    <w:pPr>
      <w:pBdr>
        <w:bottom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rsid w:val="007B2F79"/>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7B2F79"/>
    <w:pPr>
      <w:pBdr>
        <w:bottom w:val="single" w:sz="8" w:space="0" w:color="auto"/>
        <w:right w:val="single" w:sz="8" w:space="0" w:color="auto"/>
      </w:pBdr>
      <w:spacing w:before="100" w:beforeAutospacing="1" w:after="100" w:afterAutospacing="1"/>
      <w:textAlignment w:val="center"/>
    </w:pPr>
  </w:style>
  <w:style w:type="paragraph" w:customStyle="1" w:styleId="xl69">
    <w:name w:val="xl69"/>
    <w:basedOn w:val="a"/>
    <w:rsid w:val="007B2F79"/>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70">
    <w:name w:val="xl70"/>
    <w:basedOn w:val="a"/>
    <w:rsid w:val="007B2F79"/>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71">
    <w:name w:val="xl71"/>
    <w:basedOn w:val="a"/>
    <w:rsid w:val="007B2F79"/>
    <w:pPr>
      <w:pBdr>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2">
    <w:name w:val="xl72"/>
    <w:basedOn w:val="a"/>
    <w:rsid w:val="007B2F79"/>
    <w:pPr>
      <w:pBdr>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3">
    <w:name w:val="xl73"/>
    <w:basedOn w:val="a"/>
    <w:rsid w:val="007B2F7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74">
    <w:name w:val="xl74"/>
    <w:basedOn w:val="a"/>
    <w:rsid w:val="007B2F79"/>
    <w:pPr>
      <w:pBdr>
        <w:left w:val="single" w:sz="8" w:space="0" w:color="auto"/>
        <w:right w:val="single" w:sz="8" w:space="0" w:color="auto"/>
      </w:pBdr>
      <w:spacing w:before="100" w:beforeAutospacing="1" w:after="100" w:afterAutospacing="1"/>
      <w:textAlignment w:val="center"/>
    </w:pPr>
  </w:style>
  <w:style w:type="paragraph" w:customStyle="1" w:styleId="xl75">
    <w:name w:val="xl75"/>
    <w:basedOn w:val="a"/>
    <w:rsid w:val="007B2F79"/>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6">
    <w:name w:val="xl76"/>
    <w:basedOn w:val="a"/>
    <w:rsid w:val="007B2F7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
    <w:rsid w:val="007B2F79"/>
    <w:pPr>
      <w:pBdr>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
    <w:rsid w:val="007B2F79"/>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9">
    <w:name w:val="xl79"/>
    <w:basedOn w:val="a"/>
    <w:rsid w:val="007B2F79"/>
    <w:pPr>
      <w:pBdr>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80">
    <w:name w:val="xl80"/>
    <w:basedOn w:val="a"/>
    <w:rsid w:val="007B2F79"/>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81">
    <w:name w:val="xl81"/>
    <w:basedOn w:val="a"/>
    <w:rsid w:val="007B2F79"/>
    <w:pPr>
      <w:pBdr>
        <w:top w:val="single" w:sz="8" w:space="0" w:color="auto"/>
        <w:left w:val="single" w:sz="8" w:space="0" w:color="auto"/>
        <w:right w:val="single" w:sz="8" w:space="0" w:color="auto"/>
      </w:pBdr>
      <w:shd w:val="clear" w:color="000000" w:fill="EEECE1"/>
      <w:spacing w:before="100" w:beforeAutospacing="1" w:after="100" w:afterAutospacing="1"/>
      <w:textAlignment w:val="center"/>
    </w:pPr>
  </w:style>
  <w:style w:type="paragraph" w:customStyle="1" w:styleId="xl82">
    <w:name w:val="xl82"/>
    <w:basedOn w:val="a"/>
    <w:rsid w:val="007B2F79"/>
    <w:pPr>
      <w:pBdr>
        <w:left w:val="single" w:sz="8" w:space="0" w:color="auto"/>
        <w:right w:val="single" w:sz="8" w:space="0" w:color="auto"/>
      </w:pBdr>
      <w:shd w:val="clear" w:color="000000" w:fill="EEECE1"/>
      <w:spacing w:before="100" w:beforeAutospacing="1" w:after="100" w:afterAutospacing="1"/>
      <w:textAlignment w:val="center"/>
    </w:pPr>
  </w:style>
  <w:style w:type="paragraph" w:customStyle="1" w:styleId="xl83">
    <w:name w:val="xl83"/>
    <w:basedOn w:val="a"/>
    <w:rsid w:val="007B2F79"/>
    <w:pPr>
      <w:pBdr>
        <w:top w:val="single" w:sz="8" w:space="0" w:color="auto"/>
        <w:left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84">
    <w:name w:val="xl84"/>
    <w:basedOn w:val="a"/>
    <w:rsid w:val="007B2F79"/>
    <w:pPr>
      <w:pBdr>
        <w:left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85">
    <w:name w:val="xl85"/>
    <w:basedOn w:val="a"/>
    <w:rsid w:val="007B2F79"/>
    <w:pPr>
      <w:pBdr>
        <w:left w:val="single" w:sz="8" w:space="0" w:color="auto"/>
        <w:bottom w:val="single" w:sz="8" w:space="0" w:color="auto"/>
        <w:right w:val="single" w:sz="8" w:space="0" w:color="auto"/>
      </w:pBdr>
      <w:shd w:val="clear" w:color="000000" w:fill="EEECE1"/>
      <w:spacing w:before="100" w:beforeAutospacing="1" w:after="100" w:afterAutospacing="1"/>
      <w:jc w:val="center"/>
      <w:textAlignment w:val="center"/>
    </w:pPr>
  </w:style>
  <w:style w:type="paragraph" w:customStyle="1" w:styleId="xl86">
    <w:name w:val="xl86"/>
    <w:basedOn w:val="a"/>
    <w:rsid w:val="007B2F7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87">
    <w:name w:val="xl87"/>
    <w:basedOn w:val="a"/>
    <w:rsid w:val="007B2F79"/>
    <w:pPr>
      <w:pBdr>
        <w:left w:val="single" w:sz="8" w:space="0" w:color="auto"/>
        <w:right w:val="single" w:sz="8" w:space="0" w:color="auto"/>
      </w:pBdr>
      <w:spacing w:before="100" w:beforeAutospacing="1" w:after="100" w:afterAutospacing="1"/>
      <w:textAlignment w:val="center"/>
    </w:pPr>
  </w:style>
  <w:style w:type="paragraph" w:customStyle="1" w:styleId="xl88">
    <w:name w:val="xl88"/>
    <w:basedOn w:val="a"/>
    <w:rsid w:val="007B2F79"/>
    <w:pPr>
      <w:pBdr>
        <w:top w:val="single" w:sz="8" w:space="0" w:color="auto"/>
        <w:left w:val="single" w:sz="8" w:space="0" w:color="auto"/>
      </w:pBdr>
      <w:spacing w:before="100" w:beforeAutospacing="1" w:after="100" w:afterAutospacing="1"/>
      <w:textAlignment w:val="center"/>
    </w:pPr>
  </w:style>
  <w:style w:type="paragraph" w:customStyle="1" w:styleId="xl89">
    <w:name w:val="xl89"/>
    <w:basedOn w:val="a"/>
    <w:rsid w:val="007B2F79"/>
    <w:pPr>
      <w:pBdr>
        <w:top w:val="single" w:sz="8" w:space="0" w:color="auto"/>
        <w:right w:val="single" w:sz="8" w:space="0" w:color="auto"/>
      </w:pBdr>
      <w:spacing w:before="100" w:beforeAutospacing="1" w:after="100" w:afterAutospacing="1"/>
      <w:textAlignment w:val="center"/>
    </w:pPr>
  </w:style>
  <w:style w:type="paragraph" w:customStyle="1" w:styleId="xl90">
    <w:name w:val="xl90"/>
    <w:basedOn w:val="a"/>
    <w:rsid w:val="007B2F79"/>
    <w:pPr>
      <w:pBdr>
        <w:left w:val="single" w:sz="8" w:space="0" w:color="auto"/>
      </w:pBdr>
      <w:spacing w:before="100" w:beforeAutospacing="1" w:after="100" w:afterAutospacing="1"/>
      <w:textAlignment w:val="center"/>
    </w:pPr>
  </w:style>
  <w:style w:type="paragraph" w:customStyle="1" w:styleId="xl91">
    <w:name w:val="xl91"/>
    <w:basedOn w:val="a"/>
    <w:rsid w:val="007B2F79"/>
    <w:pPr>
      <w:pBdr>
        <w:right w:val="single" w:sz="8" w:space="0" w:color="auto"/>
      </w:pBdr>
      <w:spacing w:before="100" w:beforeAutospacing="1" w:after="100" w:afterAutospacing="1"/>
      <w:textAlignment w:val="center"/>
    </w:pPr>
  </w:style>
  <w:style w:type="paragraph" w:customStyle="1" w:styleId="xl92">
    <w:name w:val="xl92"/>
    <w:basedOn w:val="a"/>
    <w:rsid w:val="007B2F79"/>
    <w:pPr>
      <w:pBdr>
        <w:left w:val="single" w:sz="8" w:space="0" w:color="auto"/>
        <w:bottom w:val="single" w:sz="8" w:space="0" w:color="auto"/>
      </w:pBdr>
      <w:spacing w:before="100" w:beforeAutospacing="1" w:after="100" w:afterAutospacing="1"/>
      <w:textAlignment w:val="center"/>
    </w:pPr>
  </w:style>
  <w:style w:type="paragraph" w:customStyle="1" w:styleId="xl93">
    <w:name w:val="xl93"/>
    <w:basedOn w:val="a"/>
    <w:rsid w:val="007B2F79"/>
    <w:pPr>
      <w:pBdr>
        <w:left w:val="single" w:sz="8" w:space="0" w:color="auto"/>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94">
    <w:name w:val="xl94"/>
    <w:basedOn w:val="a"/>
    <w:rsid w:val="007B2F79"/>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95">
    <w:name w:val="xl95"/>
    <w:basedOn w:val="a"/>
    <w:rsid w:val="007B2F79"/>
    <w:pPr>
      <w:pBdr>
        <w:top w:val="single" w:sz="8" w:space="0" w:color="auto"/>
        <w:bottom w:val="single" w:sz="8" w:space="0" w:color="auto"/>
      </w:pBdr>
      <w:spacing w:before="100" w:beforeAutospacing="1" w:after="100" w:afterAutospacing="1"/>
      <w:jc w:val="center"/>
      <w:textAlignment w:val="center"/>
    </w:pPr>
  </w:style>
  <w:style w:type="paragraph" w:customStyle="1" w:styleId="xl96">
    <w:name w:val="xl96"/>
    <w:basedOn w:val="a"/>
    <w:rsid w:val="007B2F7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7">
    <w:name w:val="xl97"/>
    <w:basedOn w:val="a"/>
    <w:rsid w:val="007B2F7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8">
    <w:name w:val="xl98"/>
    <w:basedOn w:val="a"/>
    <w:rsid w:val="007B2F79"/>
    <w:pPr>
      <w:pBdr>
        <w:left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4C3E56"/>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100">
    <w:name w:val="xl100"/>
    <w:basedOn w:val="a"/>
    <w:rsid w:val="004C3E56"/>
    <w:pPr>
      <w:pBdr>
        <w:bottom w:val="single" w:sz="8" w:space="0" w:color="auto"/>
        <w:right w:val="single" w:sz="8" w:space="0" w:color="auto"/>
      </w:pBdr>
      <w:shd w:val="clear" w:color="000000" w:fill="EEECE1"/>
      <w:spacing w:before="100" w:beforeAutospacing="1" w:after="100" w:afterAutospacing="1"/>
      <w:textAlignment w:val="center"/>
    </w:pPr>
  </w:style>
  <w:style w:type="paragraph" w:customStyle="1" w:styleId="xl101">
    <w:name w:val="xl101"/>
    <w:basedOn w:val="a"/>
    <w:rsid w:val="004C3E56"/>
    <w:pPr>
      <w:pBdr>
        <w:top w:val="single" w:sz="8" w:space="0" w:color="auto"/>
        <w:left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102">
    <w:name w:val="xl102"/>
    <w:basedOn w:val="a"/>
    <w:rsid w:val="004C3E56"/>
    <w:pPr>
      <w:pBdr>
        <w:left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103">
    <w:name w:val="xl103"/>
    <w:basedOn w:val="a"/>
    <w:rsid w:val="004C3E56"/>
    <w:pPr>
      <w:pBdr>
        <w:left w:val="single" w:sz="8" w:space="0" w:color="auto"/>
        <w:bottom w:val="single" w:sz="8" w:space="0" w:color="auto"/>
        <w:right w:val="single" w:sz="8" w:space="0" w:color="auto"/>
      </w:pBdr>
      <w:spacing w:before="100" w:beforeAutospacing="1" w:after="100" w:afterAutospacing="1"/>
      <w:jc w:val="center"/>
      <w:textAlignment w:val="center"/>
    </w:pPr>
    <w:rPr>
      <w:color w:val="FF0000"/>
    </w:rPr>
  </w:style>
  <w:style w:type="paragraph" w:customStyle="1" w:styleId="xl104">
    <w:name w:val="xl104"/>
    <w:basedOn w:val="a"/>
    <w:rsid w:val="004C3E56"/>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4C3E56"/>
    <w:pPr>
      <w:pBdr>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06">
    <w:name w:val="xl106"/>
    <w:basedOn w:val="a"/>
    <w:rsid w:val="004C3E56"/>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07">
    <w:name w:val="xl107"/>
    <w:basedOn w:val="a"/>
    <w:rsid w:val="00B36ADC"/>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8">
    <w:name w:val="xl108"/>
    <w:basedOn w:val="a"/>
    <w:rsid w:val="00B36AD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09">
    <w:name w:val="xl109"/>
    <w:basedOn w:val="a"/>
    <w:rsid w:val="00B36ADC"/>
    <w:pPr>
      <w:pBdr>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10">
    <w:name w:val="xl110"/>
    <w:basedOn w:val="a"/>
    <w:rsid w:val="00B36AD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11">
    <w:name w:val="xl111"/>
    <w:basedOn w:val="a"/>
    <w:rsid w:val="00B36ADC"/>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12">
    <w:name w:val="xl112"/>
    <w:basedOn w:val="a"/>
    <w:rsid w:val="00B36ADC"/>
    <w:pPr>
      <w:pBdr>
        <w:left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13">
    <w:name w:val="xl113"/>
    <w:basedOn w:val="a"/>
    <w:rsid w:val="00B36ADC"/>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FF0000"/>
    </w:rPr>
  </w:style>
  <w:style w:type="paragraph" w:customStyle="1" w:styleId="xl114">
    <w:name w:val="xl114"/>
    <w:basedOn w:val="a"/>
    <w:rsid w:val="00B36ADC"/>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15">
    <w:name w:val="xl115"/>
    <w:basedOn w:val="a"/>
    <w:rsid w:val="00B36ADC"/>
    <w:pPr>
      <w:pBdr>
        <w:left w:val="single" w:sz="8" w:space="0" w:color="auto"/>
        <w:right w:val="single" w:sz="8" w:space="0" w:color="auto"/>
      </w:pBdr>
      <w:spacing w:before="100" w:beforeAutospacing="1" w:after="100" w:afterAutospacing="1"/>
      <w:textAlignment w:val="center"/>
    </w:pPr>
  </w:style>
  <w:style w:type="paragraph" w:customStyle="1" w:styleId="xl116">
    <w:name w:val="xl116"/>
    <w:basedOn w:val="a"/>
    <w:rsid w:val="00B36ADC"/>
    <w:pPr>
      <w:pBdr>
        <w:left w:val="single" w:sz="8" w:space="0" w:color="auto"/>
        <w:bottom w:val="single" w:sz="8" w:space="0" w:color="auto"/>
        <w:right w:val="single" w:sz="8" w:space="0" w:color="auto"/>
      </w:pBdr>
      <w:spacing w:before="100" w:beforeAutospacing="1" w:after="100" w:afterAutospacing="1"/>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37895">
      <w:bodyDiv w:val="1"/>
      <w:marLeft w:val="0"/>
      <w:marRight w:val="0"/>
      <w:marTop w:val="0"/>
      <w:marBottom w:val="0"/>
      <w:divBdr>
        <w:top w:val="none" w:sz="0" w:space="0" w:color="auto"/>
        <w:left w:val="none" w:sz="0" w:space="0" w:color="auto"/>
        <w:bottom w:val="none" w:sz="0" w:space="0" w:color="auto"/>
        <w:right w:val="none" w:sz="0" w:space="0" w:color="auto"/>
      </w:divBdr>
    </w:div>
    <w:div w:id="79840945">
      <w:bodyDiv w:val="1"/>
      <w:marLeft w:val="0"/>
      <w:marRight w:val="0"/>
      <w:marTop w:val="0"/>
      <w:marBottom w:val="0"/>
      <w:divBdr>
        <w:top w:val="none" w:sz="0" w:space="0" w:color="auto"/>
        <w:left w:val="none" w:sz="0" w:space="0" w:color="auto"/>
        <w:bottom w:val="none" w:sz="0" w:space="0" w:color="auto"/>
        <w:right w:val="none" w:sz="0" w:space="0" w:color="auto"/>
      </w:divBdr>
    </w:div>
    <w:div w:id="80489748">
      <w:bodyDiv w:val="1"/>
      <w:marLeft w:val="0"/>
      <w:marRight w:val="0"/>
      <w:marTop w:val="0"/>
      <w:marBottom w:val="0"/>
      <w:divBdr>
        <w:top w:val="none" w:sz="0" w:space="0" w:color="auto"/>
        <w:left w:val="none" w:sz="0" w:space="0" w:color="auto"/>
        <w:bottom w:val="none" w:sz="0" w:space="0" w:color="auto"/>
        <w:right w:val="none" w:sz="0" w:space="0" w:color="auto"/>
      </w:divBdr>
    </w:div>
    <w:div w:id="125007100">
      <w:bodyDiv w:val="1"/>
      <w:marLeft w:val="0"/>
      <w:marRight w:val="0"/>
      <w:marTop w:val="0"/>
      <w:marBottom w:val="0"/>
      <w:divBdr>
        <w:top w:val="none" w:sz="0" w:space="0" w:color="auto"/>
        <w:left w:val="none" w:sz="0" w:space="0" w:color="auto"/>
        <w:bottom w:val="none" w:sz="0" w:space="0" w:color="auto"/>
        <w:right w:val="none" w:sz="0" w:space="0" w:color="auto"/>
      </w:divBdr>
    </w:div>
    <w:div w:id="181819063">
      <w:bodyDiv w:val="1"/>
      <w:marLeft w:val="0"/>
      <w:marRight w:val="0"/>
      <w:marTop w:val="0"/>
      <w:marBottom w:val="0"/>
      <w:divBdr>
        <w:top w:val="none" w:sz="0" w:space="0" w:color="auto"/>
        <w:left w:val="none" w:sz="0" w:space="0" w:color="auto"/>
        <w:bottom w:val="none" w:sz="0" w:space="0" w:color="auto"/>
        <w:right w:val="none" w:sz="0" w:space="0" w:color="auto"/>
      </w:divBdr>
    </w:div>
    <w:div w:id="182668533">
      <w:bodyDiv w:val="1"/>
      <w:marLeft w:val="0"/>
      <w:marRight w:val="0"/>
      <w:marTop w:val="0"/>
      <w:marBottom w:val="0"/>
      <w:divBdr>
        <w:top w:val="none" w:sz="0" w:space="0" w:color="auto"/>
        <w:left w:val="none" w:sz="0" w:space="0" w:color="auto"/>
        <w:bottom w:val="none" w:sz="0" w:space="0" w:color="auto"/>
        <w:right w:val="none" w:sz="0" w:space="0" w:color="auto"/>
      </w:divBdr>
    </w:div>
    <w:div w:id="188185053">
      <w:bodyDiv w:val="1"/>
      <w:marLeft w:val="0"/>
      <w:marRight w:val="0"/>
      <w:marTop w:val="0"/>
      <w:marBottom w:val="0"/>
      <w:divBdr>
        <w:top w:val="none" w:sz="0" w:space="0" w:color="auto"/>
        <w:left w:val="none" w:sz="0" w:space="0" w:color="auto"/>
        <w:bottom w:val="none" w:sz="0" w:space="0" w:color="auto"/>
        <w:right w:val="none" w:sz="0" w:space="0" w:color="auto"/>
      </w:divBdr>
    </w:div>
    <w:div w:id="269749762">
      <w:bodyDiv w:val="1"/>
      <w:marLeft w:val="0"/>
      <w:marRight w:val="0"/>
      <w:marTop w:val="0"/>
      <w:marBottom w:val="0"/>
      <w:divBdr>
        <w:top w:val="none" w:sz="0" w:space="0" w:color="auto"/>
        <w:left w:val="none" w:sz="0" w:space="0" w:color="auto"/>
        <w:bottom w:val="none" w:sz="0" w:space="0" w:color="auto"/>
        <w:right w:val="none" w:sz="0" w:space="0" w:color="auto"/>
      </w:divBdr>
    </w:div>
    <w:div w:id="304312811">
      <w:bodyDiv w:val="1"/>
      <w:marLeft w:val="0"/>
      <w:marRight w:val="0"/>
      <w:marTop w:val="0"/>
      <w:marBottom w:val="0"/>
      <w:divBdr>
        <w:top w:val="none" w:sz="0" w:space="0" w:color="auto"/>
        <w:left w:val="none" w:sz="0" w:space="0" w:color="auto"/>
        <w:bottom w:val="none" w:sz="0" w:space="0" w:color="auto"/>
        <w:right w:val="none" w:sz="0" w:space="0" w:color="auto"/>
      </w:divBdr>
    </w:div>
    <w:div w:id="337777411">
      <w:bodyDiv w:val="1"/>
      <w:marLeft w:val="0"/>
      <w:marRight w:val="0"/>
      <w:marTop w:val="0"/>
      <w:marBottom w:val="0"/>
      <w:divBdr>
        <w:top w:val="none" w:sz="0" w:space="0" w:color="auto"/>
        <w:left w:val="none" w:sz="0" w:space="0" w:color="auto"/>
        <w:bottom w:val="none" w:sz="0" w:space="0" w:color="auto"/>
        <w:right w:val="none" w:sz="0" w:space="0" w:color="auto"/>
      </w:divBdr>
    </w:div>
    <w:div w:id="351226100">
      <w:bodyDiv w:val="1"/>
      <w:marLeft w:val="0"/>
      <w:marRight w:val="0"/>
      <w:marTop w:val="0"/>
      <w:marBottom w:val="0"/>
      <w:divBdr>
        <w:top w:val="none" w:sz="0" w:space="0" w:color="auto"/>
        <w:left w:val="none" w:sz="0" w:space="0" w:color="auto"/>
        <w:bottom w:val="none" w:sz="0" w:space="0" w:color="auto"/>
        <w:right w:val="none" w:sz="0" w:space="0" w:color="auto"/>
      </w:divBdr>
    </w:div>
    <w:div w:id="406148673">
      <w:bodyDiv w:val="1"/>
      <w:marLeft w:val="0"/>
      <w:marRight w:val="0"/>
      <w:marTop w:val="0"/>
      <w:marBottom w:val="0"/>
      <w:divBdr>
        <w:top w:val="none" w:sz="0" w:space="0" w:color="auto"/>
        <w:left w:val="none" w:sz="0" w:space="0" w:color="auto"/>
        <w:bottom w:val="none" w:sz="0" w:space="0" w:color="auto"/>
        <w:right w:val="none" w:sz="0" w:space="0" w:color="auto"/>
      </w:divBdr>
    </w:div>
    <w:div w:id="477721928">
      <w:bodyDiv w:val="1"/>
      <w:marLeft w:val="0"/>
      <w:marRight w:val="0"/>
      <w:marTop w:val="0"/>
      <w:marBottom w:val="0"/>
      <w:divBdr>
        <w:top w:val="none" w:sz="0" w:space="0" w:color="auto"/>
        <w:left w:val="none" w:sz="0" w:space="0" w:color="auto"/>
        <w:bottom w:val="none" w:sz="0" w:space="0" w:color="auto"/>
        <w:right w:val="none" w:sz="0" w:space="0" w:color="auto"/>
      </w:divBdr>
    </w:div>
    <w:div w:id="522405980">
      <w:bodyDiv w:val="1"/>
      <w:marLeft w:val="0"/>
      <w:marRight w:val="0"/>
      <w:marTop w:val="0"/>
      <w:marBottom w:val="0"/>
      <w:divBdr>
        <w:top w:val="none" w:sz="0" w:space="0" w:color="auto"/>
        <w:left w:val="none" w:sz="0" w:space="0" w:color="auto"/>
        <w:bottom w:val="none" w:sz="0" w:space="0" w:color="auto"/>
        <w:right w:val="none" w:sz="0" w:space="0" w:color="auto"/>
      </w:divBdr>
    </w:div>
    <w:div w:id="551158959">
      <w:bodyDiv w:val="1"/>
      <w:marLeft w:val="0"/>
      <w:marRight w:val="0"/>
      <w:marTop w:val="0"/>
      <w:marBottom w:val="0"/>
      <w:divBdr>
        <w:top w:val="none" w:sz="0" w:space="0" w:color="auto"/>
        <w:left w:val="none" w:sz="0" w:space="0" w:color="auto"/>
        <w:bottom w:val="none" w:sz="0" w:space="0" w:color="auto"/>
        <w:right w:val="none" w:sz="0" w:space="0" w:color="auto"/>
      </w:divBdr>
    </w:div>
    <w:div w:id="565458218">
      <w:bodyDiv w:val="1"/>
      <w:marLeft w:val="0"/>
      <w:marRight w:val="0"/>
      <w:marTop w:val="0"/>
      <w:marBottom w:val="0"/>
      <w:divBdr>
        <w:top w:val="none" w:sz="0" w:space="0" w:color="auto"/>
        <w:left w:val="none" w:sz="0" w:space="0" w:color="auto"/>
        <w:bottom w:val="none" w:sz="0" w:space="0" w:color="auto"/>
        <w:right w:val="none" w:sz="0" w:space="0" w:color="auto"/>
      </w:divBdr>
    </w:div>
    <w:div w:id="577060557">
      <w:bodyDiv w:val="1"/>
      <w:marLeft w:val="0"/>
      <w:marRight w:val="0"/>
      <w:marTop w:val="0"/>
      <w:marBottom w:val="0"/>
      <w:divBdr>
        <w:top w:val="none" w:sz="0" w:space="0" w:color="auto"/>
        <w:left w:val="none" w:sz="0" w:space="0" w:color="auto"/>
        <w:bottom w:val="none" w:sz="0" w:space="0" w:color="auto"/>
        <w:right w:val="none" w:sz="0" w:space="0" w:color="auto"/>
      </w:divBdr>
    </w:div>
    <w:div w:id="618725774">
      <w:bodyDiv w:val="1"/>
      <w:marLeft w:val="0"/>
      <w:marRight w:val="0"/>
      <w:marTop w:val="0"/>
      <w:marBottom w:val="0"/>
      <w:divBdr>
        <w:top w:val="none" w:sz="0" w:space="0" w:color="auto"/>
        <w:left w:val="none" w:sz="0" w:space="0" w:color="auto"/>
        <w:bottom w:val="none" w:sz="0" w:space="0" w:color="auto"/>
        <w:right w:val="none" w:sz="0" w:space="0" w:color="auto"/>
      </w:divBdr>
    </w:div>
    <w:div w:id="737367483">
      <w:bodyDiv w:val="1"/>
      <w:marLeft w:val="0"/>
      <w:marRight w:val="0"/>
      <w:marTop w:val="0"/>
      <w:marBottom w:val="0"/>
      <w:divBdr>
        <w:top w:val="none" w:sz="0" w:space="0" w:color="auto"/>
        <w:left w:val="none" w:sz="0" w:space="0" w:color="auto"/>
        <w:bottom w:val="none" w:sz="0" w:space="0" w:color="auto"/>
        <w:right w:val="none" w:sz="0" w:space="0" w:color="auto"/>
      </w:divBdr>
    </w:div>
    <w:div w:id="747575406">
      <w:bodyDiv w:val="1"/>
      <w:marLeft w:val="0"/>
      <w:marRight w:val="0"/>
      <w:marTop w:val="0"/>
      <w:marBottom w:val="0"/>
      <w:divBdr>
        <w:top w:val="none" w:sz="0" w:space="0" w:color="auto"/>
        <w:left w:val="none" w:sz="0" w:space="0" w:color="auto"/>
        <w:bottom w:val="none" w:sz="0" w:space="0" w:color="auto"/>
        <w:right w:val="none" w:sz="0" w:space="0" w:color="auto"/>
      </w:divBdr>
    </w:div>
    <w:div w:id="766004766">
      <w:bodyDiv w:val="1"/>
      <w:marLeft w:val="0"/>
      <w:marRight w:val="0"/>
      <w:marTop w:val="0"/>
      <w:marBottom w:val="0"/>
      <w:divBdr>
        <w:top w:val="none" w:sz="0" w:space="0" w:color="auto"/>
        <w:left w:val="none" w:sz="0" w:space="0" w:color="auto"/>
        <w:bottom w:val="none" w:sz="0" w:space="0" w:color="auto"/>
        <w:right w:val="none" w:sz="0" w:space="0" w:color="auto"/>
      </w:divBdr>
    </w:div>
    <w:div w:id="791705307">
      <w:bodyDiv w:val="1"/>
      <w:marLeft w:val="0"/>
      <w:marRight w:val="0"/>
      <w:marTop w:val="0"/>
      <w:marBottom w:val="0"/>
      <w:divBdr>
        <w:top w:val="none" w:sz="0" w:space="0" w:color="auto"/>
        <w:left w:val="none" w:sz="0" w:space="0" w:color="auto"/>
        <w:bottom w:val="none" w:sz="0" w:space="0" w:color="auto"/>
        <w:right w:val="none" w:sz="0" w:space="0" w:color="auto"/>
      </w:divBdr>
    </w:div>
    <w:div w:id="807935322">
      <w:bodyDiv w:val="1"/>
      <w:marLeft w:val="0"/>
      <w:marRight w:val="0"/>
      <w:marTop w:val="0"/>
      <w:marBottom w:val="0"/>
      <w:divBdr>
        <w:top w:val="none" w:sz="0" w:space="0" w:color="auto"/>
        <w:left w:val="none" w:sz="0" w:space="0" w:color="auto"/>
        <w:bottom w:val="none" w:sz="0" w:space="0" w:color="auto"/>
        <w:right w:val="none" w:sz="0" w:space="0" w:color="auto"/>
      </w:divBdr>
    </w:div>
    <w:div w:id="829562995">
      <w:bodyDiv w:val="1"/>
      <w:marLeft w:val="0"/>
      <w:marRight w:val="0"/>
      <w:marTop w:val="0"/>
      <w:marBottom w:val="0"/>
      <w:divBdr>
        <w:top w:val="none" w:sz="0" w:space="0" w:color="auto"/>
        <w:left w:val="none" w:sz="0" w:space="0" w:color="auto"/>
        <w:bottom w:val="none" w:sz="0" w:space="0" w:color="auto"/>
        <w:right w:val="none" w:sz="0" w:space="0" w:color="auto"/>
      </w:divBdr>
    </w:div>
    <w:div w:id="868840826">
      <w:bodyDiv w:val="1"/>
      <w:marLeft w:val="0"/>
      <w:marRight w:val="0"/>
      <w:marTop w:val="0"/>
      <w:marBottom w:val="0"/>
      <w:divBdr>
        <w:top w:val="none" w:sz="0" w:space="0" w:color="auto"/>
        <w:left w:val="none" w:sz="0" w:space="0" w:color="auto"/>
        <w:bottom w:val="none" w:sz="0" w:space="0" w:color="auto"/>
        <w:right w:val="none" w:sz="0" w:space="0" w:color="auto"/>
      </w:divBdr>
    </w:div>
    <w:div w:id="908198050">
      <w:bodyDiv w:val="1"/>
      <w:marLeft w:val="0"/>
      <w:marRight w:val="0"/>
      <w:marTop w:val="0"/>
      <w:marBottom w:val="0"/>
      <w:divBdr>
        <w:top w:val="none" w:sz="0" w:space="0" w:color="auto"/>
        <w:left w:val="none" w:sz="0" w:space="0" w:color="auto"/>
        <w:bottom w:val="none" w:sz="0" w:space="0" w:color="auto"/>
        <w:right w:val="none" w:sz="0" w:space="0" w:color="auto"/>
      </w:divBdr>
    </w:div>
    <w:div w:id="909771822">
      <w:bodyDiv w:val="1"/>
      <w:marLeft w:val="0"/>
      <w:marRight w:val="0"/>
      <w:marTop w:val="0"/>
      <w:marBottom w:val="0"/>
      <w:divBdr>
        <w:top w:val="none" w:sz="0" w:space="0" w:color="auto"/>
        <w:left w:val="none" w:sz="0" w:space="0" w:color="auto"/>
        <w:bottom w:val="none" w:sz="0" w:space="0" w:color="auto"/>
        <w:right w:val="none" w:sz="0" w:space="0" w:color="auto"/>
      </w:divBdr>
    </w:div>
    <w:div w:id="939794681">
      <w:bodyDiv w:val="1"/>
      <w:marLeft w:val="0"/>
      <w:marRight w:val="0"/>
      <w:marTop w:val="0"/>
      <w:marBottom w:val="0"/>
      <w:divBdr>
        <w:top w:val="none" w:sz="0" w:space="0" w:color="auto"/>
        <w:left w:val="none" w:sz="0" w:space="0" w:color="auto"/>
        <w:bottom w:val="none" w:sz="0" w:space="0" w:color="auto"/>
        <w:right w:val="none" w:sz="0" w:space="0" w:color="auto"/>
      </w:divBdr>
    </w:div>
    <w:div w:id="1017121114">
      <w:bodyDiv w:val="1"/>
      <w:marLeft w:val="0"/>
      <w:marRight w:val="0"/>
      <w:marTop w:val="0"/>
      <w:marBottom w:val="0"/>
      <w:divBdr>
        <w:top w:val="none" w:sz="0" w:space="0" w:color="auto"/>
        <w:left w:val="none" w:sz="0" w:space="0" w:color="auto"/>
        <w:bottom w:val="none" w:sz="0" w:space="0" w:color="auto"/>
        <w:right w:val="none" w:sz="0" w:space="0" w:color="auto"/>
      </w:divBdr>
    </w:div>
    <w:div w:id="1037198427">
      <w:bodyDiv w:val="1"/>
      <w:marLeft w:val="0"/>
      <w:marRight w:val="0"/>
      <w:marTop w:val="0"/>
      <w:marBottom w:val="0"/>
      <w:divBdr>
        <w:top w:val="none" w:sz="0" w:space="0" w:color="auto"/>
        <w:left w:val="none" w:sz="0" w:space="0" w:color="auto"/>
        <w:bottom w:val="none" w:sz="0" w:space="0" w:color="auto"/>
        <w:right w:val="none" w:sz="0" w:space="0" w:color="auto"/>
      </w:divBdr>
    </w:div>
    <w:div w:id="1122847495">
      <w:bodyDiv w:val="1"/>
      <w:marLeft w:val="0"/>
      <w:marRight w:val="0"/>
      <w:marTop w:val="0"/>
      <w:marBottom w:val="0"/>
      <w:divBdr>
        <w:top w:val="none" w:sz="0" w:space="0" w:color="auto"/>
        <w:left w:val="none" w:sz="0" w:space="0" w:color="auto"/>
        <w:bottom w:val="none" w:sz="0" w:space="0" w:color="auto"/>
        <w:right w:val="none" w:sz="0" w:space="0" w:color="auto"/>
      </w:divBdr>
    </w:div>
    <w:div w:id="1123772294">
      <w:bodyDiv w:val="1"/>
      <w:marLeft w:val="0"/>
      <w:marRight w:val="0"/>
      <w:marTop w:val="0"/>
      <w:marBottom w:val="0"/>
      <w:divBdr>
        <w:top w:val="none" w:sz="0" w:space="0" w:color="auto"/>
        <w:left w:val="none" w:sz="0" w:space="0" w:color="auto"/>
        <w:bottom w:val="none" w:sz="0" w:space="0" w:color="auto"/>
        <w:right w:val="none" w:sz="0" w:space="0" w:color="auto"/>
      </w:divBdr>
    </w:div>
    <w:div w:id="1127702981">
      <w:bodyDiv w:val="1"/>
      <w:marLeft w:val="0"/>
      <w:marRight w:val="0"/>
      <w:marTop w:val="0"/>
      <w:marBottom w:val="0"/>
      <w:divBdr>
        <w:top w:val="none" w:sz="0" w:space="0" w:color="auto"/>
        <w:left w:val="none" w:sz="0" w:space="0" w:color="auto"/>
        <w:bottom w:val="none" w:sz="0" w:space="0" w:color="auto"/>
        <w:right w:val="none" w:sz="0" w:space="0" w:color="auto"/>
      </w:divBdr>
    </w:div>
    <w:div w:id="1139610534">
      <w:bodyDiv w:val="1"/>
      <w:marLeft w:val="0"/>
      <w:marRight w:val="0"/>
      <w:marTop w:val="0"/>
      <w:marBottom w:val="0"/>
      <w:divBdr>
        <w:top w:val="none" w:sz="0" w:space="0" w:color="auto"/>
        <w:left w:val="none" w:sz="0" w:space="0" w:color="auto"/>
        <w:bottom w:val="none" w:sz="0" w:space="0" w:color="auto"/>
        <w:right w:val="none" w:sz="0" w:space="0" w:color="auto"/>
      </w:divBdr>
    </w:div>
    <w:div w:id="1206328632">
      <w:bodyDiv w:val="1"/>
      <w:marLeft w:val="0"/>
      <w:marRight w:val="0"/>
      <w:marTop w:val="0"/>
      <w:marBottom w:val="0"/>
      <w:divBdr>
        <w:top w:val="none" w:sz="0" w:space="0" w:color="auto"/>
        <w:left w:val="none" w:sz="0" w:space="0" w:color="auto"/>
        <w:bottom w:val="none" w:sz="0" w:space="0" w:color="auto"/>
        <w:right w:val="none" w:sz="0" w:space="0" w:color="auto"/>
      </w:divBdr>
    </w:div>
    <w:div w:id="1269386297">
      <w:bodyDiv w:val="1"/>
      <w:marLeft w:val="0"/>
      <w:marRight w:val="0"/>
      <w:marTop w:val="0"/>
      <w:marBottom w:val="0"/>
      <w:divBdr>
        <w:top w:val="none" w:sz="0" w:space="0" w:color="auto"/>
        <w:left w:val="none" w:sz="0" w:space="0" w:color="auto"/>
        <w:bottom w:val="none" w:sz="0" w:space="0" w:color="auto"/>
        <w:right w:val="none" w:sz="0" w:space="0" w:color="auto"/>
      </w:divBdr>
    </w:div>
    <w:div w:id="1294600419">
      <w:bodyDiv w:val="1"/>
      <w:marLeft w:val="0"/>
      <w:marRight w:val="0"/>
      <w:marTop w:val="0"/>
      <w:marBottom w:val="0"/>
      <w:divBdr>
        <w:top w:val="none" w:sz="0" w:space="0" w:color="auto"/>
        <w:left w:val="none" w:sz="0" w:space="0" w:color="auto"/>
        <w:bottom w:val="none" w:sz="0" w:space="0" w:color="auto"/>
        <w:right w:val="none" w:sz="0" w:space="0" w:color="auto"/>
      </w:divBdr>
    </w:div>
    <w:div w:id="1382024464">
      <w:bodyDiv w:val="1"/>
      <w:marLeft w:val="0"/>
      <w:marRight w:val="0"/>
      <w:marTop w:val="0"/>
      <w:marBottom w:val="0"/>
      <w:divBdr>
        <w:top w:val="none" w:sz="0" w:space="0" w:color="auto"/>
        <w:left w:val="none" w:sz="0" w:space="0" w:color="auto"/>
        <w:bottom w:val="none" w:sz="0" w:space="0" w:color="auto"/>
        <w:right w:val="none" w:sz="0" w:space="0" w:color="auto"/>
      </w:divBdr>
    </w:div>
    <w:div w:id="1382903911">
      <w:bodyDiv w:val="1"/>
      <w:marLeft w:val="0"/>
      <w:marRight w:val="0"/>
      <w:marTop w:val="0"/>
      <w:marBottom w:val="0"/>
      <w:divBdr>
        <w:top w:val="none" w:sz="0" w:space="0" w:color="auto"/>
        <w:left w:val="none" w:sz="0" w:space="0" w:color="auto"/>
        <w:bottom w:val="none" w:sz="0" w:space="0" w:color="auto"/>
        <w:right w:val="none" w:sz="0" w:space="0" w:color="auto"/>
      </w:divBdr>
    </w:div>
    <w:div w:id="1398357078">
      <w:bodyDiv w:val="1"/>
      <w:marLeft w:val="0"/>
      <w:marRight w:val="0"/>
      <w:marTop w:val="0"/>
      <w:marBottom w:val="0"/>
      <w:divBdr>
        <w:top w:val="none" w:sz="0" w:space="0" w:color="auto"/>
        <w:left w:val="none" w:sz="0" w:space="0" w:color="auto"/>
        <w:bottom w:val="none" w:sz="0" w:space="0" w:color="auto"/>
        <w:right w:val="none" w:sz="0" w:space="0" w:color="auto"/>
      </w:divBdr>
    </w:div>
    <w:div w:id="1405756512">
      <w:bodyDiv w:val="1"/>
      <w:marLeft w:val="0"/>
      <w:marRight w:val="0"/>
      <w:marTop w:val="0"/>
      <w:marBottom w:val="0"/>
      <w:divBdr>
        <w:top w:val="none" w:sz="0" w:space="0" w:color="auto"/>
        <w:left w:val="none" w:sz="0" w:space="0" w:color="auto"/>
        <w:bottom w:val="none" w:sz="0" w:space="0" w:color="auto"/>
        <w:right w:val="none" w:sz="0" w:space="0" w:color="auto"/>
      </w:divBdr>
    </w:div>
    <w:div w:id="1468474200">
      <w:bodyDiv w:val="1"/>
      <w:marLeft w:val="0"/>
      <w:marRight w:val="0"/>
      <w:marTop w:val="0"/>
      <w:marBottom w:val="0"/>
      <w:divBdr>
        <w:top w:val="none" w:sz="0" w:space="0" w:color="auto"/>
        <w:left w:val="none" w:sz="0" w:space="0" w:color="auto"/>
        <w:bottom w:val="none" w:sz="0" w:space="0" w:color="auto"/>
        <w:right w:val="none" w:sz="0" w:space="0" w:color="auto"/>
      </w:divBdr>
    </w:div>
    <w:div w:id="1552499119">
      <w:bodyDiv w:val="1"/>
      <w:marLeft w:val="0"/>
      <w:marRight w:val="0"/>
      <w:marTop w:val="0"/>
      <w:marBottom w:val="0"/>
      <w:divBdr>
        <w:top w:val="none" w:sz="0" w:space="0" w:color="auto"/>
        <w:left w:val="none" w:sz="0" w:space="0" w:color="auto"/>
        <w:bottom w:val="none" w:sz="0" w:space="0" w:color="auto"/>
        <w:right w:val="none" w:sz="0" w:space="0" w:color="auto"/>
      </w:divBdr>
    </w:div>
    <w:div w:id="1592740399">
      <w:bodyDiv w:val="1"/>
      <w:marLeft w:val="0"/>
      <w:marRight w:val="0"/>
      <w:marTop w:val="0"/>
      <w:marBottom w:val="0"/>
      <w:divBdr>
        <w:top w:val="none" w:sz="0" w:space="0" w:color="auto"/>
        <w:left w:val="none" w:sz="0" w:space="0" w:color="auto"/>
        <w:bottom w:val="none" w:sz="0" w:space="0" w:color="auto"/>
        <w:right w:val="none" w:sz="0" w:space="0" w:color="auto"/>
      </w:divBdr>
    </w:div>
    <w:div w:id="1653675488">
      <w:bodyDiv w:val="1"/>
      <w:marLeft w:val="0"/>
      <w:marRight w:val="0"/>
      <w:marTop w:val="0"/>
      <w:marBottom w:val="0"/>
      <w:divBdr>
        <w:top w:val="none" w:sz="0" w:space="0" w:color="auto"/>
        <w:left w:val="none" w:sz="0" w:space="0" w:color="auto"/>
        <w:bottom w:val="none" w:sz="0" w:space="0" w:color="auto"/>
        <w:right w:val="none" w:sz="0" w:space="0" w:color="auto"/>
      </w:divBdr>
    </w:div>
    <w:div w:id="1685010621">
      <w:bodyDiv w:val="1"/>
      <w:marLeft w:val="0"/>
      <w:marRight w:val="0"/>
      <w:marTop w:val="0"/>
      <w:marBottom w:val="0"/>
      <w:divBdr>
        <w:top w:val="none" w:sz="0" w:space="0" w:color="auto"/>
        <w:left w:val="none" w:sz="0" w:space="0" w:color="auto"/>
        <w:bottom w:val="none" w:sz="0" w:space="0" w:color="auto"/>
        <w:right w:val="none" w:sz="0" w:space="0" w:color="auto"/>
      </w:divBdr>
    </w:div>
    <w:div w:id="1706173312">
      <w:bodyDiv w:val="1"/>
      <w:marLeft w:val="0"/>
      <w:marRight w:val="0"/>
      <w:marTop w:val="0"/>
      <w:marBottom w:val="0"/>
      <w:divBdr>
        <w:top w:val="none" w:sz="0" w:space="0" w:color="auto"/>
        <w:left w:val="none" w:sz="0" w:space="0" w:color="auto"/>
        <w:bottom w:val="none" w:sz="0" w:space="0" w:color="auto"/>
        <w:right w:val="none" w:sz="0" w:space="0" w:color="auto"/>
      </w:divBdr>
    </w:div>
    <w:div w:id="1717848411">
      <w:bodyDiv w:val="1"/>
      <w:marLeft w:val="0"/>
      <w:marRight w:val="0"/>
      <w:marTop w:val="0"/>
      <w:marBottom w:val="0"/>
      <w:divBdr>
        <w:top w:val="none" w:sz="0" w:space="0" w:color="auto"/>
        <w:left w:val="none" w:sz="0" w:space="0" w:color="auto"/>
        <w:bottom w:val="none" w:sz="0" w:space="0" w:color="auto"/>
        <w:right w:val="none" w:sz="0" w:space="0" w:color="auto"/>
      </w:divBdr>
    </w:div>
    <w:div w:id="1743217915">
      <w:bodyDiv w:val="1"/>
      <w:marLeft w:val="0"/>
      <w:marRight w:val="0"/>
      <w:marTop w:val="0"/>
      <w:marBottom w:val="0"/>
      <w:divBdr>
        <w:top w:val="none" w:sz="0" w:space="0" w:color="auto"/>
        <w:left w:val="none" w:sz="0" w:space="0" w:color="auto"/>
        <w:bottom w:val="none" w:sz="0" w:space="0" w:color="auto"/>
        <w:right w:val="none" w:sz="0" w:space="0" w:color="auto"/>
      </w:divBdr>
    </w:div>
    <w:div w:id="1787188405">
      <w:bodyDiv w:val="1"/>
      <w:marLeft w:val="0"/>
      <w:marRight w:val="0"/>
      <w:marTop w:val="0"/>
      <w:marBottom w:val="0"/>
      <w:divBdr>
        <w:top w:val="none" w:sz="0" w:space="0" w:color="auto"/>
        <w:left w:val="none" w:sz="0" w:space="0" w:color="auto"/>
        <w:bottom w:val="none" w:sz="0" w:space="0" w:color="auto"/>
        <w:right w:val="none" w:sz="0" w:space="0" w:color="auto"/>
      </w:divBdr>
    </w:div>
    <w:div w:id="1803303467">
      <w:bodyDiv w:val="1"/>
      <w:marLeft w:val="0"/>
      <w:marRight w:val="0"/>
      <w:marTop w:val="0"/>
      <w:marBottom w:val="0"/>
      <w:divBdr>
        <w:top w:val="none" w:sz="0" w:space="0" w:color="auto"/>
        <w:left w:val="none" w:sz="0" w:space="0" w:color="auto"/>
        <w:bottom w:val="none" w:sz="0" w:space="0" w:color="auto"/>
        <w:right w:val="none" w:sz="0" w:space="0" w:color="auto"/>
      </w:divBdr>
    </w:div>
    <w:div w:id="1805729219">
      <w:bodyDiv w:val="1"/>
      <w:marLeft w:val="0"/>
      <w:marRight w:val="0"/>
      <w:marTop w:val="0"/>
      <w:marBottom w:val="0"/>
      <w:divBdr>
        <w:top w:val="none" w:sz="0" w:space="0" w:color="auto"/>
        <w:left w:val="none" w:sz="0" w:space="0" w:color="auto"/>
        <w:bottom w:val="none" w:sz="0" w:space="0" w:color="auto"/>
        <w:right w:val="none" w:sz="0" w:space="0" w:color="auto"/>
      </w:divBdr>
    </w:div>
    <w:div w:id="1839690720">
      <w:bodyDiv w:val="1"/>
      <w:marLeft w:val="0"/>
      <w:marRight w:val="0"/>
      <w:marTop w:val="0"/>
      <w:marBottom w:val="0"/>
      <w:divBdr>
        <w:top w:val="none" w:sz="0" w:space="0" w:color="auto"/>
        <w:left w:val="none" w:sz="0" w:space="0" w:color="auto"/>
        <w:bottom w:val="none" w:sz="0" w:space="0" w:color="auto"/>
        <w:right w:val="none" w:sz="0" w:space="0" w:color="auto"/>
      </w:divBdr>
    </w:div>
    <w:div w:id="1860267913">
      <w:bodyDiv w:val="1"/>
      <w:marLeft w:val="0"/>
      <w:marRight w:val="0"/>
      <w:marTop w:val="0"/>
      <w:marBottom w:val="0"/>
      <w:divBdr>
        <w:top w:val="none" w:sz="0" w:space="0" w:color="auto"/>
        <w:left w:val="none" w:sz="0" w:space="0" w:color="auto"/>
        <w:bottom w:val="none" w:sz="0" w:space="0" w:color="auto"/>
        <w:right w:val="none" w:sz="0" w:space="0" w:color="auto"/>
      </w:divBdr>
    </w:div>
    <w:div w:id="1874532523">
      <w:bodyDiv w:val="1"/>
      <w:marLeft w:val="0"/>
      <w:marRight w:val="0"/>
      <w:marTop w:val="0"/>
      <w:marBottom w:val="0"/>
      <w:divBdr>
        <w:top w:val="none" w:sz="0" w:space="0" w:color="auto"/>
        <w:left w:val="none" w:sz="0" w:space="0" w:color="auto"/>
        <w:bottom w:val="none" w:sz="0" w:space="0" w:color="auto"/>
        <w:right w:val="none" w:sz="0" w:space="0" w:color="auto"/>
      </w:divBdr>
    </w:div>
    <w:div w:id="1980262687">
      <w:bodyDiv w:val="1"/>
      <w:marLeft w:val="0"/>
      <w:marRight w:val="0"/>
      <w:marTop w:val="0"/>
      <w:marBottom w:val="0"/>
      <w:divBdr>
        <w:top w:val="none" w:sz="0" w:space="0" w:color="auto"/>
        <w:left w:val="none" w:sz="0" w:space="0" w:color="auto"/>
        <w:bottom w:val="none" w:sz="0" w:space="0" w:color="auto"/>
        <w:right w:val="none" w:sz="0" w:space="0" w:color="auto"/>
      </w:divBdr>
    </w:div>
    <w:div w:id="1991012567">
      <w:bodyDiv w:val="1"/>
      <w:marLeft w:val="0"/>
      <w:marRight w:val="0"/>
      <w:marTop w:val="0"/>
      <w:marBottom w:val="0"/>
      <w:divBdr>
        <w:top w:val="none" w:sz="0" w:space="0" w:color="auto"/>
        <w:left w:val="none" w:sz="0" w:space="0" w:color="auto"/>
        <w:bottom w:val="none" w:sz="0" w:space="0" w:color="auto"/>
        <w:right w:val="none" w:sz="0" w:space="0" w:color="auto"/>
      </w:divBdr>
    </w:div>
    <w:div w:id="2034652648">
      <w:bodyDiv w:val="1"/>
      <w:marLeft w:val="0"/>
      <w:marRight w:val="0"/>
      <w:marTop w:val="0"/>
      <w:marBottom w:val="0"/>
      <w:divBdr>
        <w:top w:val="none" w:sz="0" w:space="0" w:color="auto"/>
        <w:left w:val="none" w:sz="0" w:space="0" w:color="auto"/>
        <w:bottom w:val="none" w:sz="0" w:space="0" w:color="auto"/>
        <w:right w:val="none" w:sz="0" w:space="0" w:color="auto"/>
      </w:divBdr>
    </w:div>
    <w:div w:id="2045792646">
      <w:bodyDiv w:val="1"/>
      <w:marLeft w:val="0"/>
      <w:marRight w:val="0"/>
      <w:marTop w:val="0"/>
      <w:marBottom w:val="0"/>
      <w:divBdr>
        <w:top w:val="none" w:sz="0" w:space="0" w:color="auto"/>
        <w:left w:val="none" w:sz="0" w:space="0" w:color="auto"/>
        <w:bottom w:val="none" w:sz="0" w:space="0" w:color="auto"/>
        <w:right w:val="none" w:sz="0" w:space="0" w:color="auto"/>
      </w:divBdr>
    </w:div>
    <w:div w:id="2098937216">
      <w:bodyDiv w:val="1"/>
      <w:marLeft w:val="0"/>
      <w:marRight w:val="0"/>
      <w:marTop w:val="0"/>
      <w:marBottom w:val="0"/>
      <w:divBdr>
        <w:top w:val="none" w:sz="0" w:space="0" w:color="auto"/>
        <w:left w:val="none" w:sz="0" w:space="0" w:color="auto"/>
        <w:bottom w:val="none" w:sz="0" w:space="0" w:color="auto"/>
        <w:right w:val="none" w:sz="0" w:space="0" w:color="auto"/>
      </w:divBdr>
    </w:div>
    <w:div w:id="2122262028">
      <w:bodyDiv w:val="1"/>
      <w:marLeft w:val="0"/>
      <w:marRight w:val="0"/>
      <w:marTop w:val="0"/>
      <w:marBottom w:val="0"/>
      <w:divBdr>
        <w:top w:val="none" w:sz="0" w:space="0" w:color="auto"/>
        <w:left w:val="none" w:sz="0" w:space="0" w:color="auto"/>
        <w:bottom w:val="none" w:sz="0" w:space="0" w:color="auto"/>
        <w:right w:val="none" w:sz="0" w:space="0" w:color="auto"/>
      </w:divBdr>
    </w:div>
    <w:div w:id="214408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E5DBB0C3448BE632BD264EA665F784E1EDDC77972B53968E2E5A09DD48635F447C6EC745302797B88EDA821AExED9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login.consultant.ru/link/?req=doc&amp;base=RLAW411&amp;n=213560&amp;dst=100058"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96202-936E-49DB-B7CB-737180C60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29</Pages>
  <Words>7088</Words>
  <Characters>52678</Characters>
  <Application>Microsoft Office Word</Application>
  <DocSecurity>0</DocSecurity>
  <Lines>438</Lines>
  <Paragraphs>119</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SLRADM</Company>
  <LinksUpToDate>false</LinksUpToDate>
  <CharactersWithSpaces>59647</CharactersWithSpaces>
  <SharedDoc>false</SharedDoc>
  <HLinks>
    <vt:vector size="12" baseType="variant">
      <vt:variant>
        <vt:i4>5570570</vt:i4>
      </vt:variant>
      <vt:variant>
        <vt:i4>5</vt:i4>
      </vt:variant>
      <vt:variant>
        <vt:i4>0</vt:i4>
      </vt:variant>
      <vt:variant>
        <vt:i4>5</vt:i4>
      </vt:variant>
      <vt:variant>
        <vt:lpwstr>consultantplus://offline/ref=7E5DBB0C3448BE632BD264EA665F784E1EDDC77972B53968E2E5A09DD48635F447C6EC745302797B88EDA821AExED9D</vt:lpwstr>
      </vt:variant>
      <vt:variant>
        <vt:lpwstr/>
      </vt:variant>
      <vt:variant>
        <vt:i4>3539000</vt:i4>
      </vt:variant>
      <vt:variant>
        <vt:i4>0</vt:i4>
      </vt:variant>
      <vt:variant>
        <vt:i4>0</vt:i4>
      </vt:variant>
      <vt:variant>
        <vt:i4>5</vt:i4>
      </vt:variant>
      <vt:variant>
        <vt:lpwstr>https://login.consultant.ru/link/?req=doc&amp;base=RLAW411&amp;n=213560&amp;dst=100058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creator>Administrator</dc:creator>
  <cp:lastModifiedBy>Спивакова Ирина Александровна</cp:lastModifiedBy>
  <cp:revision>15</cp:revision>
  <cp:lastPrinted>2024-11-13T02:37:00Z</cp:lastPrinted>
  <dcterms:created xsi:type="dcterms:W3CDTF">2024-11-01T03:31:00Z</dcterms:created>
  <dcterms:modified xsi:type="dcterms:W3CDTF">2024-12-17T00:26:00Z</dcterms:modified>
</cp:coreProperties>
</file>